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6588" w14:textId="77777777" w:rsidR="00F1750D" w:rsidRPr="000F7A2A" w:rsidRDefault="00F1750D" w:rsidP="00341F1C">
      <w:pPr>
        <w:pStyle w:val="Heading1"/>
        <w:spacing w:line="240" w:lineRule="auto"/>
        <w:jc w:val="center"/>
        <w:rPr>
          <w:rFonts w:cs="PT Bold Heading"/>
          <w:b w:val="0"/>
          <w:bCs w:val="0"/>
          <w:sz w:val="32"/>
          <w:szCs w:val="32"/>
        </w:rPr>
      </w:pPr>
      <w:r w:rsidRPr="000F7A2A">
        <w:rPr>
          <w:rFonts w:cs="PT Bold Heading" w:hint="cs"/>
          <w:b w:val="0"/>
          <w:bCs w:val="0"/>
          <w:sz w:val="32"/>
          <w:szCs w:val="32"/>
          <w:rtl/>
        </w:rPr>
        <w:t>نموذج رقم (</w:t>
      </w:r>
      <w:r w:rsidR="00AA1399" w:rsidRPr="000F7A2A">
        <w:rPr>
          <w:rFonts w:cs="PT Bold Heading" w:hint="cs"/>
          <w:b w:val="0"/>
          <w:bCs w:val="0"/>
          <w:sz w:val="32"/>
          <w:szCs w:val="32"/>
          <w:rtl/>
        </w:rPr>
        <w:t>....</w:t>
      </w:r>
      <w:r w:rsidRPr="000F7A2A">
        <w:rPr>
          <w:rFonts w:cs="PT Bold Heading" w:hint="cs"/>
          <w:b w:val="0"/>
          <w:bCs w:val="0"/>
          <w:sz w:val="32"/>
          <w:szCs w:val="32"/>
          <w:rtl/>
        </w:rPr>
        <w:t>)</w:t>
      </w:r>
    </w:p>
    <w:p w14:paraId="07AB8A66" w14:textId="77777777" w:rsidR="00BB1A8F" w:rsidRPr="000F7A2A" w:rsidRDefault="00AA1399" w:rsidP="00021070">
      <w:pPr>
        <w:pStyle w:val="Heading1"/>
        <w:spacing w:line="240" w:lineRule="auto"/>
        <w:jc w:val="center"/>
        <w:rPr>
          <w:rFonts w:cs="PT Bold Heading"/>
          <w:b w:val="0"/>
          <w:bCs w:val="0"/>
          <w:sz w:val="32"/>
          <w:szCs w:val="32"/>
          <w:rtl/>
        </w:rPr>
      </w:pPr>
      <w:r w:rsidRPr="000F7A2A">
        <w:rPr>
          <w:rFonts w:cs="PT Bold Heading" w:hint="cs"/>
          <w:b w:val="0"/>
          <w:bCs w:val="0"/>
          <w:sz w:val="32"/>
          <w:szCs w:val="32"/>
          <w:rtl/>
        </w:rPr>
        <w:t>النظام الأساس</w:t>
      </w:r>
      <w:r w:rsidR="003A4C44" w:rsidRPr="000F7A2A">
        <w:rPr>
          <w:rFonts w:cs="PT Bold Heading" w:hint="cs"/>
          <w:b w:val="0"/>
          <w:bCs w:val="0"/>
          <w:sz w:val="32"/>
          <w:szCs w:val="32"/>
          <w:rtl/>
        </w:rPr>
        <w:t xml:space="preserve"> </w:t>
      </w:r>
      <w:r w:rsidRPr="000F7A2A">
        <w:rPr>
          <w:rFonts w:cs="PT Bold Heading" w:hint="cs"/>
          <w:b w:val="0"/>
          <w:bCs w:val="0"/>
          <w:sz w:val="32"/>
          <w:szCs w:val="32"/>
          <w:rtl/>
        </w:rPr>
        <w:t>لشركة ...............</w:t>
      </w:r>
    </w:p>
    <w:p w14:paraId="45D977D5" w14:textId="25905112" w:rsidR="00341F1C" w:rsidRPr="000F7A2A" w:rsidRDefault="00BB1A8F" w:rsidP="000F7A2A">
      <w:pPr>
        <w:pStyle w:val="Heading1"/>
        <w:spacing w:line="240" w:lineRule="auto"/>
        <w:jc w:val="center"/>
        <w:rPr>
          <w:rFonts w:cs="PT Bold Heading"/>
          <w:b w:val="0"/>
          <w:bCs w:val="0"/>
          <w:sz w:val="32"/>
          <w:szCs w:val="32"/>
          <w:u w:val="single"/>
          <w:rtl/>
        </w:rPr>
      </w:pPr>
      <w:r w:rsidRPr="000F7A2A">
        <w:rPr>
          <w:rFonts w:cs="PT Bold Heading" w:hint="cs"/>
          <w:b w:val="0"/>
          <w:bCs w:val="0"/>
          <w:sz w:val="32"/>
          <w:szCs w:val="32"/>
          <w:rtl/>
        </w:rPr>
        <w:t>(شركة</w:t>
      </w:r>
      <w:r w:rsidR="003A4C44" w:rsidRPr="000F7A2A">
        <w:rPr>
          <w:rFonts w:cs="PT Bold Heading" w:hint="cs"/>
          <w:b w:val="0"/>
          <w:bCs w:val="0"/>
          <w:sz w:val="32"/>
          <w:szCs w:val="32"/>
          <w:rtl/>
        </w:rPr>
        <w:t xml:space="preserve"> ذات </w:t>
      </w:r>
      <w:r w:rsidR="00021070" w:rsidRPr="000F7A2A">
        <w:rPr>
          <w:rFonts w:cs="PT Bold Heading" w:hint="cs"/>
          <w:b w:val="0"/>
          <w:bCs w:val="0"/>
          <w:sz w:val="32"/>
          <w:szCs w:val="32"/>
          <w:rtl/>
        </w:rPr>
        <w:t>مسؤولية</w:t>
      </w:r>
      <w:r w:rsidR="003A4C44" w:rsidRPr="000F7A2A">
        <w:rPr>
          <w:rFonts w:cs="PT Bold Heading" w:hint="cs"/>
          <w:b w:val="0"/>
          <w:bCs w:val="0"/>
          <w:sz w:val="32"/>
          <w:szCs w:val="32"/>
          <w:rtl/>
        </w:rPr>
        <w:t xml:space="preserve"> محدودة</w:t>
      </w:r>
      <w:r w:rsidR="00AA1399" w:rsidRPr="000F7A2A">
        <w:rPr>
          <w:rFonts w:cs="PT Bold Heading" w:hint="cs"/>
          <w:b w:val="0"/>
          <w:bCs w:val="0"/>
          <w:sz w:val="32"/>
          <w:szCs w:val="32"/>
          <w:rtl/>
        </w:rPr>
        <w:t xml:space="preserve"> من شخص واحد</w:t>
      </w:r>
      <w:r w:rsidR="003A4C44" w:rsidRPr="000F7A2A">
        <w:rPr>
          <w:rFonts w:cs="PT Bold Heading" w:hint="cs"/>
          <w:b w:val="0"/>
          <w:bCs w:val="0"/>
          <w:sz w:val="32"/>
          <w:szCs w:val="32"/>
          <w:rtl/>
        </w:rPr>
        <w:t>)</w:t>
      </w:r>
    </w:p>
    <w:p w14:paraId="42D70FA7" w14:textId="4967DBC6" w:rsidR="003A4C44" w:rsidRPr="00F0780F" w:rsidRDefault="003A4C44" w:rsidP="0071111E">
      <w:pPr>
        <w:spacing w:before="240" w:after="0"/>
        <w:jc w:val="both"/>
        <w:rPr>
          <w:rFonts w:cs="Al-Mohanad Bold"/>
          <w:sz w:val="32"/>
          <w:szCs w:val="32"/>
          <w:rtl/>
        </w:rPr>
      </w:pPr>
      <w:r w:rsidRPr="00F0780F">
        <w:rPr>
          <w:rFonts w:cs="Al-Mohanad Bold" w:hint="cs"/>
          <w:sz w:val="32"/>
          <w:szCs w:val="32"/>
          <w:rtl/>
        </w:rPr>
        <w:t xml:space="preserve">تؤسس طبقا لنظام الشركات الصادر بالمرسوم الملكي الكريم رقم </w:t>
      </w:r>
      <w:r w:rsidR="0055793B">
        <w:rPr>
          <w:rFonts w:cs="Al-Mohanad Bold" w:hint="cs"/>
          <w:sz w:val="32"/>
          <w:szCs w:val="32"/>
          <w:rtl/>
        </w:rPr>
        <w:t>(</w:t>
      </w:r>
      <w:r w:rsidR="00DA6F12">
        <w:rPr>
          <w:rFonts w:cs="Al-Mohanad Bold" w:hint="cs"/>
          <w:sz w:val="32"/>
          <w:szCs w:val="32"/>
          <w:rtl/>
        </w:rPr>
        <w:t>132</w:t>
      </w:r>
      <w:r w:rsidR="0055793B">
        <w:rPr>
          <w:rFonts w:cs="Al-Mohanad Bold" w:hint="cs"/>
          <w:sz w:val="32"/>
          <w:szCs w:val="32"/>
          <w:rtl/>
        </w:rPr>
        <w:t>/م)</w:t>
      </w:r>
      <w:r w:rsidR="0055793B" w:rsidRPr="00F0780F">
        <w:rPr>
          <w:rFonts w:cs="Al-Mohanad Bold" w:hint="cs"/>
          <w:sz w:val="32"/>
          <w:szCs w:val="32"/>
          <w:rtl/>
        </w:rPr>
        <w:t xml:space="preserve"> </w:t>
      </w:r>
      <w:r w:rsidRPr="00F0780F">
        <w:rPr>
          <w:rFonts w:cs="Al-Mohanad Bold" w:hint="cs"/>
          <w:sz w:val="32"/>
          <w:szCs w:val="32"/>
          <w:rtl/>
        </w:rPr>
        <w:t xml:space="preserve">وتاريخ </w:t>
      </w:r>
      <w:bookmarkStart w:id="0" w:name="_Hlk93786445"/>
      <w:r w:rsidR="0055793B">
        <w:rPr>
          <w:rFonts w:cs="Al-Mohanad Bold" w:hint="cs"/>
          <w:sz w:val="32"/>
          <w:szCs w:val="32"/>
          <w:rtl/>
        </w:rPr>
        <w:t>1/12/1443هـ</w:t>
      </w:r>
      <w:r w:rsidR="0055793B" w:rsidRPr="00F0780F">
        <w:rPr>
          <w:rFonts w:cs="Al-Mohanad Bold" w:hint="cs"/>
          <w:sz w:val="32"/>
          <w:szCs w:val="32"/>
          <w:rtl/>
        </w:rPr>
        <w:t xml:space="preserve"> </w:t>
      </w:r>
      <w:r w:rsidR="0064445A" w:rsidRPr="00F0780F">
        <w:rPr>
          <w:rFonts w:cs="Al-Mohanad Bold" w:hint="cs"/>
          <w:sz w:val="32"/>
          <w:szCs w:val="32"/>
          <w:rtl/>
        </w:rPr>
        <w:t>ولائحته التنفيذية الصادرة بقرار معالي وزير التجارة رقم (</w:t>
      </w:r>
      <w:r w:rsidR="0055793B">
        <w:rPr>
          <w:rFonts w:cs="Al-Mohanad Bold" w:hint="cs"/>
          <w:sz w:val="32"/>
          <w:szCs w:val="32"/>
          <w:rtl/>
        </w:rPr>
        <w:t>284</w:t>
      </w:r>
      <w:r w:rsidR="0064445A" w:rsidRPr="00F0780F">
        <w:rPr>
          <w:rFonts w:cs="Al-Mohanad Bold" w:hint="cs"/>
          <w:sz w:val="32"/>
          <w:szCs w:val="32"/>
          <w:rtl/>
        </w:rPr>
        <w:t>) وتاريخ</w:t>
      </w:r>
      <w:r w:rsidR="0055793B">
        <w:rPr>
          <w:rFonts w:cs="Al-Mohanad Bold" w:hint="cs"/>
          <w:sz w:val="32"/>
          <w:szCs w:val="32"/>
          <w:rtl/>
        </w:rPr>
        <w:t xml:space="preserve"> 23</w:t>
      </w:r>
      <w:r w:rsidR="0064445A" w:rsidRPr="00F0780F">
        <w:rPr>
          <w:rFonts w:cs="Al-Mohanad Bold" w:hint="cs"/>
          <w:sz w:val="32"/>
          <w:szCs w:val="32"/>
          <w:rtl/>
        </w:rPr>
        <w:t>/</w:t>
      </w:r>
      <w:r w:rsidR="0055793B">
        <w:rPr>
          <w:rFonts w:cs="Al-Mohanad Bold" w:hint="cs"/>
          <w:sz w:val="32"/>
          <w:szCs w:val="32"/>
          <w:rtl/>
        </w:rPr>
        <w:t>6</w:t>
      </w:r>
      <w:r w:rsidR="0064445A" w:rsidRPr="00F0780F">
        <w:rPr>
          <w:rFonts w:cs="Al-Mohanad Bold" w:hint="cs"/>
          <w:sz w:val="32"/>
          <w:szCs w:val="32"/>
          <w:rtl/>
        </w:rPr>
        <w:t>/</w:t>
      </w:r>
      <w:bookmarkEnd w:id="0"/>
      <w:r w:rsidR="0055793B">
        <w:rPr>
          <w:rFonts w:cs="Al-Mohanad Bold" w:hint="cs"/>
          <w:sz w:val="32"/>
          <w:szCs w:val="32"/>
          <w:rtl/>
        </w:rPr>
        <w:t>1444</w:t>
      </w:r>
      <w:r w:rsidR="0055793B" w:rsidRPr="00F0780F">
        <w:rPr>
          <w:rFonts w:cs="Al-Mohanad Bold" w:hint="cs"/>
          <w:sz w:val="32"/>
          <w:szCs w:val="32"/>
          <w:rtl/>
        </w:rPr>
        <w:t xml:space="preserve">هــ </w:t>
      </w:r>
      <w:r w:rsidR="001571FC" w:rsidRPr="00F0780F">
        <w:rPr>
          <w:rFonts w:cs="Al-Mohanad Bold" w:hint="cs"/>
          <w:sz w:val="32"/>
          <w:szCs w:val="32"/>
          <w:rtl/>
        </w:rPr>
        <w:t>شركة</w:t>
      </w:r>
      <w:r w:rsidRPr="00F0780F">
        <w:rPr>
          <w:rFonts w:cs="Al-Mohanad Bold" w:hint="cs"/>
          <w:sz w:val="32"/>
          <w:szCs w:val="32"/>
          <w:rtl/>
        </w:rPr>
        <w:t xml:space="preserve"> </w:t>
      </w:r>
      <w:r w:rsidR="000F7A2A">
        <w:rPr>
          <w:rFonts w:cs="Al-Mohanad Bold" w:hint="cs"/>
          <w:sz w:val="32"/>
          <w:szCs w:val="32"/>
          <w:rtl/>
        </w:rPr>
        <w:t>....................</w:t>
      </w:r>
      <w:r w:rsidRPr="00F0780F">
        <w:rPr>
          <w:rFonts w:cs="Al-Mohanad Bold" w:hint="cs"/>
          <w:sz w:val="32"/>
          <w:szCs w:val="32"/>
          <w:rtl/>
        </w:rPr>
        <w:t xml:space="preserve"> (ذات مسؤولي</w:t>
      </w:r>
      <w:r w:rsidRPr="00F0780F">
        <w:rPr>
          <w:rFonts w:cs="Al-Mohanad Bold" w:hint="eastAsia"/>
          <w:sz w:val="32"/>
          <w:szCs w:val="32"/>
          <w:rtl/>
        </w:rPr>
        <w:t>ة</w:t>
      </w:r>
      <w:r w:rsidRPr="00F0780F">
        <w:rPr>
          <w:rFonts w:cs="Al-Mohanad Bold" w:hint="cs"/>
          <w:sz w:val="32"/>
          <w:szCs w:val="32"/>
          <w:rtl/>
        </w:rPr>
        <w:t xml:space="preserve"> محدودة</w:t>
      </w:r>
      <w:r w:rsidR="0055793B">
        <w:rPr>
          <w:rFonts w:cs="Al-Mohanad Bold" w:hint="cs"/>
          <w:sz w:val="32"/>
          <w:szCs w:val="32"/>
          <w:rtl/>
        </w:rPr>
        <w:t xml:space="preserve"> من شخص واحد</w:t>
      </w:r>
      <w:r w:rsidR="0071111E">
        <w:rPr>
          <w:rFonts w:cs="Al-Mohanad Bold" w:hint="cs"/>
          <w:sz w:val="32"/>
          <w:szCs w:val="32"/>
          <w:rtl/>
        </w:rPr>
        <w:t xml:space="preserve">) مملوكة.................... </w:t>
      </w:r>
      <w:r w:rsidR="00AA00FB" w:rsidRPr="00F0780F">
        <w:rPr>
          <w:rFonts w:cs="Al-Mohanad Bold" w:hint="cs"/>
          <w:sz w:val="32"/>
          <w:szCs w:val="32"/>
          <w:rtl/>
        </w:rPr>
        <w:t>سعودي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الجنسية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بموجب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السجل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المدني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رقم</w:t>
      </w:r>
      <w:r w:rsidR="003E432C">
        <w:rPr>
          <w:rFonts w:cs="Al-Mohanad Bold" w:hint="cs"/>
          <w:sz w:val="32"/>
          <w:szCs w:val="32"/>
          <w:rtl/>
        </w:rPr>
        <w:t xml:space="preserve"> ..........</w:t>
      </w:r>
      <w:r w:rsidR="000F7A2A">
        <w:rPr>
          <w:rFonts w:cs="Al-Mohanad Bold" w:hint="cs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وتاريخ</w:t>
      </w:r>
      <w:r w:rsidR="003E432C">
        <w:rPr>
          <w:rFonts w:cs="Al-Mohanad Bold" w:hint="cs"/>
          <w:sz w:val="32"/>
          <w:szCs w:val="32"/>
          <w:rtl/>
        </w:rPr>
        <w:t xml:space="preserve"> ...../...../..... </w:t>
      </w:r>
      <w:r w:rsidR="00AA00FB" w:rsidRPr="00F0780F">
        <w:rPr>
          <w:rFonts w:cs="Al-Mohanad Bold" w:hint="cs"/>
          <w:sz w:val="32"/>
          <w:szCs w:val="32"/>
          <w:rtl/>
        </w:rPr>
        <w:t>هـ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صادر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من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مدينة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3E432C">
        <w:rPr>
          <w:rFonts w:cs="Al-Mohanad Bold" w:hint="cs"/>
          <w:sz w:val="32"/>
          <w:szCs w:val="32"/>
          <w:rtl/>
        </w:rPr>
        <w:t>..........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وتاريخ</w:t>
      </w:r>
      <w:r w:rsidR="000F7A2A">
        <w:rPr>
          <w:rFonts w:cs="Al-Mohanad Bold" w:hint="cs"/>
          <w:sz w:val="32"/>
          <w:szCs w:val="32"/>
          <w:rtl/>
        </w:rPr>
        <w:t xml:space="preserve"> الميلاد </w:t>
      </w:r>
      <w:r w:rsidR="003E432C">
        <w:rPr>
          <w:rFonts w:cs="Al-Mohanad Bold" w:hint="cs"/>
          <w:sz w:val="32"/>
          <w:szCs w:val="32"/>
          <w:rtl/>
        </w:rPr>
        <w:t>...../....../.....</w:t>
      </w:r>
      <w:r w:rsidR="001571FC" w:rsidRPr="00F0780F">
        <w:rPr>
          <w:rFonts w:cs="Al-Mohanad Bold" w:hint="cs"/>
          <w:sz w:val="32"/>
          <w:szCs w:val="32"/>
          <w:rtl/>
        </w:rPr>
        <w:t>هـ</w:t>
      </w:r>
      <w:r w:rsidR="000F7A2A">
        <w:rPr>
          <w:rFonts w:cs="Al-Mohanad Bold" w:hint="cs"/>
          <w:sz w:val="32"/>
          <w:szCs w:val="32"/>
          <w:rtl/>
        </w:rPr>
        <w:t xml:space="preserve">، </w:t>
      </w:r>
      <w:r w:rsidR="001571FC" w:rsidRPr="00F0780F">
        <w:rPr>
          <w:rFonts w:cs="Al-Mohanad Bold" w:hint="cs"/>
          <w:sz w:val="32"/>
          <w:szCs w:val="32"/>
          <w:rtl/>
        </w:rPr>
        <w:t xml:space="preserve"> </w:t>
      </w:r>
      <w:r w:rsidR="000F7A2A" w:rsidRPr="00F0780F">
        <w:rPr>
          <w:rFonts w:cs="Al-Mohanad Bold" w:hint="cs"/>
          <w:sz w:val="32"/>
          <w:szCs w:val="32"/>
          <w:rtl/>
        </w:rPr>
        <w:t>ومهنته</w:t>
      </w:r>
      <w:r w:rsidR="000F7A2A" w:rsidRPr="00F0780F">
        <w:rPr>
          <w:rFonts w:cs="Al-Mohanad Bold"/>
          <w:sz w:val="32"/>
          <w:szCs w:val="32"/>
          <w:rtl/>
        </w:rPr>
        <w:t xml:space="preserve"> </w:t>
      </w:r>
      <w:r w:rsidR="000F7A2A">
        <w:rPr>
          <w:rFonts w:cs="Al-Mohanad Bold" w:hint="cs"/>
          <w:sz w:val="32"/>
          <w:szCs w:val="32"/>
          <w:rtl/>
        </w:rPr>
        <w:t>..........</w:t>
      </w:r>
      <w:r w:rsidR="000F7A2A" w:rsidRPr="00F0780F">
        <w:rPr>
          <w:rFonts w:cs="Al-Mohanad Bold"/>
          <w:sz w:val="32"/>
          <w:szCs w:val="32"/>
          <w:rtl/>
        </w:rPr>
        <w:t xml:space="preserve"> </w:t>
      </w:r>
      <w:r w:rsidR="001571FC" w:rsidRPr="00F0780F">
        <w:rPr>
          <w:rFonts w:cs="Al-Mohanad Bold" w:hint="cs"/>
          <w:sz w:val="32"/>
          <w:szCs w:val="32"/>
          <w:rtl/>
        </w:rPr>
        <w:t>ويقيم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في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مدينة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1571FC" w:rsidRPr="00F0780F">
        <w:rPr>
          <w:rFonts w:cs="Al-Mohanad Bold" w:hint="cs"/>
          <w:sz w:val="32"/>
          <w:szCs w:val="32"/>
          <w:rtl/>
        </w:rPr>
        <w:t>...........، وفقا</w:t>
      </w:r>
      <w:r w:rsidR="001571FC" w:rsidRPr="00F0780F">
        <w:rPr>
          <w:rFonts w:cs="Al-Mohanad Bold" w:hint="eastAsia"/>
          <w:sz w:val="32"/>
          <w:szCs w:val="32"/>
          <w:rtl/>
        </w:rPr>
        <w:t>ً</w:t>
      </w:r>
      <w:r w:rsidRPr="00F0780F">
        <w:rPr>
          <w:rFonts w:cs="Al-Mohanad Bold" w:hint="cs"/>
          <w:sz w:val="32"/>
          <w:szCs w:val="32"/>
          <w:rtl/>
        </w:rPr>
        <w:t xml:space="preserve"> للشروط والأحكام </w:t>
      </w:r>
      <w:r w:rsidR="001571FC" w:rsidRPr="00F0780F">
        <w:rPr>
          <w:rFonts w:cs="Al-Mohanad Bold" w:hint="cs"/>
          <w:sz w:val="32"/>
          <w:szCs w:val="32"/>
          <w:rtl/>
        </w:rPr>
        <w:t xml:space="preserve">التالية: </w:t>
      </w:r>
    </w:p>
    <w:p w14:paraId="78E6265D" w14:textId="79C8EACC" w:rsidR="000A33E9" w:rsidRPr="000F7A2A" w:rsidRDefault="00341F1C" w:rsidP="0092632A">
      <w:pPr>
        <w:spacing w:before="360" w:after="0"/>
        <w:jc w:val="both"/>
        <w:rPr>
          <w:rFonts w:cs="PT Bold Heading"/>
          <w:sz w:val="32"/>
          <w:szCs w:val="32"/>
          <w:u w:val="single"/>
          <w:rtl/>
        </w:rPr>
      </w:pPr>
      <w:r w:rsidRPr="000F7A2A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64445A" w:rsidRPr="000F7A2A">
        <w:rPr>
          <w:rFonts w:cs="PT Bold Heading" w:hint="cs"/>
          <w:sz w:val="32"/>
          <w:szCs w:val="32"/>
          <w:u w:val="single"/>
          <w:rtl/>
        </w:rPr>
        <w:t>الأولى:</w:t>
      </w:r>
      <w:r w:rsidR="00A8444A" w:rsidRPr="000F7A2A">
        <w:rPr>
          <w:rFonts w:cs="PT Bold Heading" w:hint="cs"/>
          <w:sz w:val="32"/>
          <w:szCs w:val="32"/>
          <w:u w:val="single"/>
          <w:rtl/>
        </w:rPr>
        <w:t xml:space="preserve"> </w:t>
      </w:r>
      <w:r w:rsidR="000A33E9" w:rsidRPr="000F7A2A">
        <w:rPr>
          <w:rFonts w:cs="PT Bold Heading" w:hint="cs"/>
          <w:sz w:val="32"/>
          <w:szCs w:val="32"/>
          <w:u w:val="single"/>
          <w:rtl/>
        </w:rPr>
        <w:t>ا</w:t>
      </w:r>
      <w:r w:rsidR="003A4C44" w:rsidRPr="000F7A2A">
        <w:rPr>
          <w:rFonts w:cs="PT Bold Heading" w:hint="cs"/>
          <w:sz w:val="32"/>
          <w:szCs w:val="32"/>
          <w:u w:val="single"/>
          <w:rtl/>
        </w:rPr>
        <w:t xml:space="preserve">سم </w:t>
      </w:r>
      <w:r w:rsidR="000A33E9" w:rsidRPr="000F7A2A">
        <w:rPr>
          <w:rFonts w:cs="PT Bold Heading" w:hint="cs"/>
          <w:sz w:val="32"/>
          <w:szCs w:val="32"/>
          <w:u w:val="single"/>
          <w:rtl/>
        </w:rPr>
        <w:t>الشركة:</w:t>
      </w:r>
      <w:r w:rsidRPr="000F7A2A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1661B678" w14:textId="48EF734A" w:rsidR="006F544A" w:rsidRDefault="003E432C" w:rsidP="0092632A">
      <w:pPr>
        <w:spacing w:after="0"/>
        <w:jc w:val="both"/>
        <w:rPr>
          <w:rFonts w:cs="PT Bold Heading"/>
          <w:b/>
          <w:bCs/>
          <w:sz w:val="28"/>
          <w:szCs w:val="28"/>
          <w:u w:val="single"/>
          <w:rtl/>
        </w:rPr>
      </w:pPr>
      <w:r>
        <w:rPr>
          <w:rFonts w:cs="Al-Mohanad Bold" w:hint="cs"/>
          <w:sz w:val="32"/>
          <w:szCs w:val="32"/>
          <w:rtl/>
        </w:rPr>
        <w:t xml:space="preserve">شركة .................... </w:t>
      </w:r>
      <w:r w:rsidR="003A4C44" w:rsidRPr="00F0780F">
        <w:rPr>
          <w:rFonts w:cs="Al-Mohanad Bold" w:hint="cs"/>
          <w:sz w:val="32"/>
          <w:szCs w:val="32"/>
          <w:rtl/>
        </w:rPr>
        <w:t>(</w:t>
      </w:r>
      <w:r w:rsidR="00AA1399" w:rsidRPr="00F0780F">
        <w:rPr>
          <w:rFonts w:cs="Al-Mohanad Bold" w:hint="cs"/>
          <w:sz w:val="32"/>
          <w:szCs w:val="32"/>
          <w:rtl/>
        </w:rPr>
        <w:t>شركة</w:t>
      </w:r>
      <w:r w:rsidR="003A4C44" w:rsidRPr="00F0780F">
        <w:rPr>
          <w:rFonts w:cs="Al-Mohanad Bold" w:hint="cs"/>
          <w:sz w:val="32"/>
          <w:szCs w:val="32"/>
          <w:rtl/>
        </w:rPr>
        <w:t xml:space="preserve"> ذات </w:t>
      </w:r>
      <w:r w:rsidR="008A7638" w:rsidRPr="00F0780F">
        <w:rPr>
          <w:rFonts w:cs="Al-Mohanad Bold" w:hint="cs"/>
          <w:sz w:val="32"/>
          <w:szCs w:val="32"/>
          <w:rtl/>
        </w:rPr>
        <w:t>مسؤولية</w:t>
      </w:r>
      <w:r w:rsidR="003A4C44" w:rsidRPr="00F0780F">
        <w:rPr>
          <w:rFonts w:cs="Al-Mohanad Bold" w:hint="cs"/>
          <w:sz w:val="32"/>
          <w:szCs w:val="32"/>
          <w:rtl/>
        </w:rPr>
        <w:t xml:space="preserve"> محدودة</w:t>
      </w:r>
      <w:r w:rsidR="00AA1399" w:rsidRPr="00F0780F">
        <w:rPr>
          <w:rFonts w:cs="Al-Mohanad Bold" w:hint="cs"/>
          <w:sz w:val="32"/>
          <w:szCs w:val="32"/>
          <w:rtl/>
        </w:rPr>
        <w:t xml:space="preserve"> من شخص واحد</w:t>
      </w:r>
      <w:r w:rsidR="003A4C44" w:rsidRPr="00F0780F">
        <w:rPr>
          <w:rFonts w:cs="Al-Mohanad Bold" w:hint="cs"/>
          <w:sz w:val="32"/>
          <w:szCs w:val="32"/>
          <w:rtl/>
        </w:rPr>
        <w:t>)</w:t>
      </w:r>
    </w:p>
    <w:p w14:paraId="121C8678" w14:textId="5DC980DE" w:rsidR="00C23DF9" w:rsidRPr="000F7A2A" w:rsidRDefault="00C23DF9" w:rsidP="0092632A">
      <w:pPr>
        <w:spacing w:before="360" w:after="0"/>
        <w:jc w:val="both"/>
        <w:rPr>
          <w:rFonts w:cs="PT Bold Heading"/>
          <w:sz w:val="32"/>
          <w:szCs w:val="32"/>
          <w:u w:val="single"/>
          <w:rtl/>
        </w:rPr>
      </w:pPr>
      <w:r w:rsidRPr="000F7A2A">
        <w:rPr>
          <w:rFonts w:cs="PT Bold Heading" w:hint="cs"/>
          <w:sz w:val="32"/>
          <w:szCs w:val="32"/>
          <w:u w:val="single"/>
          <w:rtl/>
        </w:rPr>
        <w:t>المادة الثانية: المركز الرئيس للشركة:</w:t>
      </w:r>
      <w:r w:rsidR="00A8444A" w:rsidRPr="000F7A2A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73D8C34E" w14:textId="57635CE6" w:rsidR="006F544A" w:rsidRPr="0092632A" w:rsidRDefault="00C23DF9" w:rsidP="0092632A">
      <w:pPr>
        <w:spacing w:after="0"/>
        <w:jc w:val="both"/>
        <w:rPr>
          <w:rFonts w:cs="Al-Mohanad Bold"/>
          <w:color w:val="FF0000"/>
          <w:sz w:val="32"/>
          <w:szCs w:val="32"/>
          <w:rtl/>
        </w:rPr>
      </w:pPr>
      <w:r w:rsidRPr="00F0780F">
        <w:rPr>
          <w:rFonts w:cs="Al-Mohanad Bold" w:hint="cs"/>
          <w:sz w:val="32"/>
          <w:szCs w:val="32"/>
          <w:rtl/>
        </w:rPr>
        <w:t>يكون المركز الرئيس للشركة في مدينة</w:t>
      </w:r>
      <w:r w:rsidR="003E432C">
        <w:rPr>
          <w:rFonts w:cs="Al-Mohanad Bold" w:hint="cs"/>
          <w:sz w:val="32"/>
          <w:szCs w:val="32"/>
          <w:rtl/>
        </w:rPr>
        <w:t xml:space="preserve"> .......... </w:t>
      </w:r>
      <w:r w:rsidRPr="00F0780F">
        <w:rPr>
          <w:rFonts w:cs="Al-Mohanad Bold" w:hint="cs"/>
          <w:sz w:val="32"/>
          <w:szCs w:val="32"/>
          <w:rtl/>
        </w:rPr>
        <w:t xml:space="preserve">وللشركة الحق في افتتاح فروع لها داخل وخارج المملكة متى </w:t>
      </w:r>
      <w:r w:rsidR="003E432C">
        <w:rPr>
          <w:rFonts w:cs="Al-Mohanad Bold" w:hint="cs"/>
          <w:sz w:val="32"/>
          <w:szCs w:val="32"/>
          <w:rtl/>
        </w:rPr>
        <w:t xml:space="preserve">اقتضت مصلحة الشركة وذلك بموافقة .......... </w:t>
      </w:r>
      <w:r w:rsidR="003E432C" w:rsidRPr="000B0837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Pr="006F1F34">
        <w:rPr>
          <w:rFonts w:ascii="Al-Mohanad" w:hAnsi="Al-Mohanad" w:cs="Al-Mohanad"/>
          <w:color w:val="FF0000"/>
          <w:sz w:val="32"/>
          <w:szCs w:val="32"/>
          <w:rtl/>
        </w:rPr>
        <w:t xml:space="preserve">يتعين الاختيار </w:t>
      </w:r>
      <w:r w:rsidR="003E432C" w:rsidRPr="006F1F34">
        <w:rPr>
          <w:rFonts w:ascii="Al-Mohanad" w:hAnsi="Al-Mohanad" w:cs="Al-Mohanad"/>
          <w:color w:val="FF0000"/>
          <w:sz w:val="32"/>
          <w:szCs w:val="32"/>
          <w:rtl/>
        </w:rPr>
        <w:t>سواء مالك رأس المال</w:t>
      </w:r>
      <w:r w:rsidRPr="006F1F34">
        <w:rPr>
          <w:rFonts w:ascii="Al-Mohanad" w:hAnsi="Al-Mohanad" w:cs="Al-Mohanad"/>
          <w:color w:val="FF0000"/>
          <w:sz w:val="32"/>
          <w:szCs w:val="32"/>
          <w:rtl/>
        </w:rPr>
        <w:t xml:space="preserve"> أو </w:t>
      </w:r>
      <w:r w:rsidR="008A7638" w:rsidRPr="006F1F34">
        <w:rPr>
          <w:rFonts w:ascii="Al-Mohanad" w:hAnsi="Al-Mohanad" w:cs="Al-Mohanad"/>
          <w:color w:val="FF0000"/>
          <w:sz w:val="32"/>
          <w:szCs w:val="32"/>
          <w:rtl/>
        </w:rPr>
        <w:t>الإدارة</w:t>
      </w:r>
      <w:r w:rsidRPr="000B0837">
        <w:rPr>
          <w:rFonts w:ascii="Al-Mohanad" w:hAnsi="Al-Mohanad" w:cs="PT Bold Arch"/>
          <w:color w:val="FF0000"/>
          <w:sz w:val="32"/>
          <w:szCs w:val="32"/>
          <w:rtl/>
        </w:rPr>
        <w:t>)</w:t>
      </w:r>
    </w:p>
    <w:p w14:paraId="42EA1F93" w14:textId="5D71DA83" w:rsidR="00A8444A" w:rsidRPr="0071111E" w:rsidRDefault="00A8444A" w:rsidP="0092632A">
      <w:pPr>
        <w:tabs>
          <w:tab w:val="center" w:pos="4801"/>
        </w:tabs>
        <w:spacing w:before="360" w:after="0"/>
        <w:jc w:val="both"/>
        <w:rPr>
          <w:rFonts w:cs="PT Bold Heading"/>
          <w:sz w:val="32"/>
          <w:szCs w:val="32"/>
          <w:u w:val="single"/>
          <w:rtl/>
        </w:rPr>
      </w:pPr>
      <w:r w:rsidRPr="0071111E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0A33E9" w:rsidRPr="0071111E">
        <w:rPr>
          <w:rFonts w:cs="PT Bold Heading" w:hint="cs"/>
          <w:sz w:val="32"/>
          <w:szCs w:val="32"/>
          <w:u w:val="single"/>
          <w:rtl/>
        </w:rPr>
        <w:t>الثالثة: أغراض</w:t>
      </w:r>
      <w:r w:rsidRPr="0071111E">
        <w:rPr>
          <w:rFonts w:cs="PT Bold Heading" w:hint="cs"/>
          <w:sz w:val="32"/>
          <w:szCs w:val="32"/>
          <w:u w:val="single"/>
          <w:rtl/>
        </w:rPr>
        <w:t xml:space="preserve"> الشركة: </w:t>
      </w:r>
    </w:p>
    <w:p w14:paraId="0DFB8510" w14:textId="4F32A9B7" w:rsidR="003E432C" w:rsidRDefault="003E432C" w:rsidP="003E432C">
      <w:pPr>
        <w:pStyle w:val="ListParagraph"/>
        <w:numPr>
          <w:ilvl w:val="0"/>
          <w:numId w:val="26"/>
        </w:numPr>
        <w:spacing w:line="400" w:lineRule="exact"/>
        <w:jc w:val="both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..........</w:t>
      </w:r>
    </w:p>
    <w:p w14:paraId="2941A029" w14:textId="1AD6C74D" w:rsidR="00A8444A" w:rsidRPr="003E432C" w:rsidRDefault="003E432C" w:rsidP="003E432C">
      <w:pPr>
        <w:pStyle w:val="ListParagraph"/>
        <w:numPr>
          <w:ilvl w:val="0"/>
          <w:numId w:val="26"/>
        </w:numPr>
        <w:spacing w:line="400" w:lineRule="exact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..........</w:t>
      </w:r>
    </w:p>
    <w:p w14:paraId="34CD819E" w14:textId="77777777" w:rsidR="0092632A" w:rsidRDefault="00A8444A" w:rsidP="0092632A">
      <w:pPr>
        <w:spacing w:after="0" w:line="400" w:lineRule="exact"/>
        <w:jc w:val="both"/>
        <w:rPr>
          <w:rFonts w:cs="Al-Mohanad Bold"/>
          <w:sz w:val="32"/>
          <w:szCs w:val="32"/>
          <w:rtl/>
        </w:rPr>
      </w:pPr>
      <w:r w:rsidRPr="00F0780F">
        <w:rPr>
          <w:rFonts w:cs="Al-Mohanad Bold" w:hint="cs"/>
          <w:sz w:val="32"/>
          <w:szCs w:val="32"/>
          <w:rtl/>
        </w:rPr>
        <w:t>وتمارس الشركة أغراضها وفق الأنظمة المتبعة وبعد الحصول على التراخيص اللازمة من الجهات المختصة إن وجدت.</w:t>
      </w:r>
      <w:bookmarkStart w:id="1" w:name="_Hlk114834085"/>
    </w:p>
    <w:p w14:paraId="33BBA125" w14:textId="77777777" w:rsidR="004C2DCD" w:rsidRDefault="004C2DCD" w:rsidP="0092632A">
      <w:pPr>
        <w:spacing w:before="360" w:after="0" w:line="400" w:lineRule="exact"/>
        <w:jc w:val="both"/>
        <w:rPr>
          <w:rFonts w:cs="PT Bold Heading"/>
          <w:b/>
          <w:bCs/>
          <w:sz w:val="28"/>
          <w:szCs w:val="28"/>
          <w:u w:val="single"/>
          <w:rtl/>
        </w:rPr>
      </w:pPr>
    </w:p>
    <w:p w14:paraId="49B98138" w14:textId="77777777" w:rsidR="004C2DCD" w:rsidRDefault="004C2DCD" w:rsidP="0092632A">
      <w:pPr>
        <w:spacing w:before="360" w:after="0" w:line="400" w:lineRule="exact"/>
        <w:jc w:val="both"/>
        <w:rPr>
          <w:rFonts w:cs="PT Bold Heading"/>
          <w:b/>
          <w:bCs/>
          <w:sz w:val="28"/>
          <w:szCs w:val="28"/>
          <w:u w:val="single"/>
          <w:rtl/>
        </w:rPr>
      </w:pPr>
    </w:p>
    <w:p w14:paraId="7148E552" w14:textId="331863CD" w:rsidR="00C23DF9" w:rsidRPr="0071111E" w:rsidRDefault="00C23DF9" w:rsidP="0092632A">
      <w:pPr>
        <w:spacing w:before="360" w:after="0" w:line="400" w:lineRule="exact"/>
        <w:jc w:val="both"/>
        <w:rPr>
          <w:rFonts w:cs="Al-Mohanad Bold"/>
          <w:sz w:val="32"/>
          <w:szCs w:val="32"/>
          <w:rtl/>
        </w:rPr>
      </w:pPr>
      <w:r w:rsidRPr="0071111E">
        <w:rPr>
          <w:rFonts w:cs="PT Bold Heading" w:hint="cs"/>
          <w:sz w:val="32"/>
          <w:szCs w:val="32"/>
          <w:u w:val="single"/>
          <w:rtl/>
        </w:rPr>
        <w:lastRenderedPageBreak/>
        <w:t xml:space="preserve">المادة </w:t>
      </w:r>
      <w:r w:rsidR="000A33E9" w:rsidRPr="0071111E">
        <w:rPr>
          <w:rFonts w:cs="PT Bold Heading" w:hint="cs"/>
          <w:sz w:val="32"/>
          <w:szCs w:val="32"/>
          <w:u w:val="single"/>
          <w:rtl/>
        </w:rPr>
        <w:t>الرابعة:</w:t>
      </w:r>
      <w:r w:rsidRPr="0071111E">
        <w:rPr>
          <w:rFonts w:cs="PT Bold Heading" w:hint="cs"/>
          <w:sz w:val="32"/>
          <w:szCs w:val="32"/>
          <w:u w:val="single"/>
          <w:rtl/>
        </w:rPr>
        <w:t xml:space="preserve"> رأس المال:</w:t>
      </w:r>
      <w:r w:rsidR="00257E60" w:rsidRPr="0071111E">
        <w:rPr>
          <w:rFonts w:cs="Al-Mohanad Bold" w:hint="cs"/>
          <w:color w:val="FF0000"/>
          <w:sz w:val="32"/>
          <w:szCs w:val="32"/>
          <w:rtl/>
        </w:rPr>
        <w:t xml:space="preserve"> </w:t>
      </w:r>
    </w:p>
    <w:p w14:paraId="171C5733" w14:textId="2FDCC07F" w:rsidR="00672251" w:rsidRPr="004C2DCD" w:rsidRDefault="0087559D" w:rsidP="004C2DCD">
      <w:pPr>
        <w:spacing w:after="0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حدد رأس مال الشركة بـ (</w:t>
      </w:r>
      <w:r w:rsidR="00C23DF9" w:rsidRPr="00F0780F">
        <w:rPr>
          <w:rFonts w:cs="Al-Mohanad Bold" w:hint="cs"/>
          <w:sz w:val="32"/>
          <w:szCs w:val="32"/>
          <w:rtl/>
        </w:rPr>
        <w:t xml:space="preserve">الأرقام العربية) ريال (مكتوب </w:t>
      </w:r>
      <w:r w:rsidR="0064445A" w:rsidRPr="00F0780F">
        <w:rPr>
          <w:rFonts w:cs="Al-Mohanad Bold" w:hint="cs"/>
          <w:sz w:val="32"/>
          <w:szCs w:val="32"/>
          <w:rtl/>
        </w:rPr>
        <w:t>بالأحرف)</w:t>
      </w:r>
      <w:r w:rsidR="00C23DF9" w:rsidRPr="00F0780F">
        <w:rPr>
          <w:rFonts w:cs="Al-Mohanad Bold" w:hint="cs"/>
          <w:sz w:val="32"/>
          <w:szCs w:val="32"/>
          <w:rtl/>
        </w:rPr>
        <w:t xml:space="preserve"> ريال مقسم إلى </w:t>
      </w:r>
      <w:r w:rsidR="006F1F34" w:rsidRPr="00F0780F">
        <w:rPr>
          <w:rFonts w:cs="Al-Mohanad Bold" w:hint="cs"/>
          <w:sz w:val="32"/>
          <w:szCs w:val="32"/>
          <w:rtl/>
        </w:rPr>
        <w:t>(</w:t>
      </w:r>
      <w:r w:rsidR="006F1F34">
        <w:rPr>
          <w:rFonts w:cs="Al-Mohanad Bold" w:hint="cs"/>
          <w:sz w:val="32"/>
          <w:szCs w:val="32"/>
          <w:rtl/>
        </w:rPr>
        <w:t xml:space="preserve">.....) </w:t>
      </w:r>
      <w:r w:rsidR="00913D12" w:rsidRPr="00F0780F">
        <w:rPr>
          <w:rFonts w:cs="Al-Mohanad Bold" w:hint="cs"/>
          <w:sz w:val="32"/>
          <w:szCs w:val="32"/>
          <w:rtl/>
        </w:rPr>
        <w:t>حصة</w:t>
      </w:r>
      <w:r w:rsidR="00C23DF9" w:rsidRPr="00F0780F">
        <w:rPr>
          <w:rFonts w:cs="Al-Mohanad Bold" w:hint="cs"/>
          <w:sz w:val="32"/>
          <w:szCs w:val="32"/>
          <w:rtl/>
        </w:rPr>
        <w:t xml:space="preserve"> متساوية القيمة</w:t>
      </w:r>
      <w:r w:rsidR="00A43522">
        <w:rPr>
          <w:rFonts w:cs="Al-Mohanad Bold" w:hint="cs"/>
          <w:sz w:val="32"/>
          <w:szCs w:val="32"/>
          <w:rtl/>
        </w:rPr>
        <w:t>،</w:t>
      </w:r>
      <w:r w:rsidR="00C23DF9" w:rsidRPr="00F0780F">
        <w:rPr>
          <w:rFonts w:cs="Al-Mohanad Bold" w:hint="cs"/>
          <w:sz w:val="32"/>
          <w:szCs w:val="32"/>
          <w:rtl/>
        </w:rPr>
        <w:t xml:space="preserve"> </w:t>
      </w:r>
      <w:r w:rsidR="00A43522">
        <w:rPr>
          <w:rFonts w:cs="Al-Mohanad Bold" w:hint="cs"/>
          <w:sz w:val="32"/>
          <w:szCs w:val="32"/>
          <w:rtl/>
        </w:rPr>
        <w:t>و</w:t>
      </w:r>
      <w:r w:rsidR="00C23DF9" w:rsidRPr="00F0780F">
        <w:rPr>
          <w:rFonts w:cs="Al-Mohanad Bold" w:hint="cs"/>
          <w:sz w:val="32"/>
          <w:szCs w:val="32"/>
          <w:rtl/>
        </w:rPr>
        <w:t>قيمة كل حصة (</w:t>
      </w:r>
      <w:r>
        <w:rPr>
          <w:rFonts w:cs="Al-Mohanad Bold" w:hint="cs"/>
          <w:sz w:val="32"/>
          <w:szCs w:val="32"/>
          <w:rtl/>
        </w:rPr>
        <w:t>.....</w:t>
      </w:r>
      <w:r w:rsidR="00C23DF9" w:rsidRPr="00F0780F">
        <w:rPr>
          <w:rFonts w:cs="Al-Mohanad Bold" w:hint="cs"/>
          <w:sz w:val="32"/>
          <w:szCs w:val="32"/>
          <w:rtl/>
        </w:rPr>
        <w:t>) ريال وفق ما يلي: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1821"/>
        <w:gridCol w:w="1955"/>
        <w:gridCol w:w="1565"/>
        <w:gridCol w:w="2438"/>
      </w:tblGrid>
      <w:tr w:rsidR="00016612" w:rsidRPr="008D547D" w14:paraId="5AFAE292" w14:textId="77777777" w:rsidTr="0087559D">
        <w:tc>
          <w:tcPr>
            <w:tcW w:w="686" w:type="pct"/>
            <w:vMerge w:val="restart"/>
            <w:vAlign w:val="center"/>
          </w:tcPr>
          <w:p w14:paraId="0D62D83B" w14:textId="5F6E8678" w:rsidR="00016612" w:rsidRPr="008D547D" w:rsidRDefault="00016612" w:rsidP="0087559D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rPr>
                <w:rFonts w:cs="Al-Mohanad Bold"/>
                <w:sz w:val="16"/>
                <w:szCs w:val="16"/>
                <w:rtl/>
              </w:rPr>
            </w:pPr>
          </w:p>
          <w:p w14:paraId="4F42FD78" w14:textId="400B5258" w:rsidR="00016612" w:rsidRPr="008D547D" w:rsidRDefault="00016612" w:rsidP="0087559D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547D">
              <w:rPr>
                <w:rFonts w:cs="Al-Mohanad Bold" w:hint="cs"/>
                <w:sz w:val="32"/>
                <w:szCs w:val="32"/>
                <w:rtl/>
              </w:rPr>
              <w:t>بيان</w:t>
            </w:r>
          </w:p>
        </w:tc>
        <w:tc>
          <w:tcPr>
            <w:tcW w:w="1010" w:type="pct"/>
            <w:vAlign w:val="center"/>
          </w:tcPr>
          <w:p w14:paraId="089B9925" w14:textId="166C9A77" w:rsidR="00016612" w:rsidRPr="008D547D" w:rsidRDefault="00016612" w:rsidP="0087559D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547D">
              <w:rPr>
                <w:rFonts w:cs="Al-Mohanad Bold" w:hint="cs"/>
                <w:sz w:val="32"/>
                <w:szCs w:val="32"/>
                <w:rtl/>
              </w:rPr>
              <w:t>عدد الحصص</w:t>
            </w:r>
          </w:p>
        </w:tc>
        <w:tc>
          <w:tcPr>
            <w:tcW w:w="1084" w:type="pct"/>
            <w:vAlign w:val="center"/>
          </w:tcPr>
          <w:p w14:paraId="544ECBD3" w14:textId="77777777" w:rsidR="00016612" w:rsidRPr="008D547D" w:rsidRDefault="00016612" w:rsidP="0087559D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547D">
              <w:rPr>
                <w:rFonts w:cs="Al-Mohanad Bold" w:hint="cs"/>
                <w:sz w:val="32"/>
                <w:szCs w:val="32"/>
                <w:rtl/>
              </w:rPr>
              <w:t>قيمة الحصة</w:t>
            </w:r>
          </w:p>
        </w:tc>
        <w:tc>
          <w:tcPr>
            <w:tcW w:w="868" w:type="pct"/>
            <w:vAlign w:val="center"/>
          </w:tcPr>
          <w:p w14:paraId="6DEE3E02" w14:textId="7E5350F8" w:rsidR="00016612" w:rsidRPr="008D547D" w:rsidRDefault="00016612" w:rsidP="0087559D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547D">
              <w:rPr>
                <w:rFonts w:cs="Al-Mohanad Bold" w:hint="cs"/>
                <w:sz w:val="32"/>
                <w:szCs w:val="32"/>
                <w:rtl/>
              </w:rPr>
              <w:t>الإجمالي</w:t>
            </w:r>
          </w:p>
        </w:tc>
        <w:tc>
          <w:tcPr>
            <w:tcW w:w="1352" w:type="pct"/>
            <w:vAlign w:val="center"/>
          </w:tcPr>
          <w:p w14:paraId="67CDC331" w14:textId="5C3D6CA1" w:rsidR="00016612" w:rsidRPr="008D547D" w:rsidRDefault="00016612" w:rsidP="0087559D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547D">
              <w:rPr>
                <w:rFonts w:cs="Al-Mohanad Bold" w:hint="cs"/>
                <w:sz w:val="32"/>
                <w:szCs w:val="32"/>
                <w:rtl/>
              </w:rPr>
              <w:t xml:space="preserve">طريقة الوفاء </w:t>
            </w:r>
            <w:r w:rsidR="0087559D" w:rsidRPr="008D547D">
              <w:rPr>
                <w:rFonts w:cs="Al-Mohanad Bold" w:hint="cs"/>
                <w:sz w:val="32"/>
                <w:szCs w:val="32"/>
                <w:rtl/>
              </w:rPr>
              <w:t>بقيمة الحصص</w:t>
            </w:r>
          </w:p>
        </w:tc>
      </w:tr>
      <w:tr w:rsidR="00016612" w:rsidRPr="008D547D" w14:paraId="01A4CCDA" w14:textId="77777777" w:rsidTr="0087559D">
        <w:tc>
          <w:tcPr>
            <w:tcW w:w="686" w:type="pct"/>
            <w:vMerge/>
          </w:tcPr>
          <w:p w14:paraId="7D0B5196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10" w:type="pct"/>
          </w:tcPr>
          <w:p w14:paraId="6756E9B7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84" w:type="pct"/>
          </w:tcPr>
          <w:p w14:paraId="0C50F85C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68" w:type="pct"/>
          </w:tcPr>
          <w:p w14:paraId="1954A3F6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352" w:type="pct"/>
            <w:vAlign w:val="center"/>
          </w:tcPr>
          <w:p w14:paraId="5F22D33B" w14:textId="417A9798" w:rsidR="00016612" w:rsidRPr="008D547D" w:rsidRDefault="00016612" w:rsidP="0087559D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547D">
              <w:rPr>
                <w:rFonts w:cs="Al-Mohanad Bold" w:hint="cs"/>
                <w:sz w:val="32"/>
                <w:szCs w:val="32"/>
                <w:rtl/>
              </w:rPr>
              <w:t>نقداً</w:t>
            </w:r>
          </w:p>
        </w:tc>
      </w:tr>
      <w:tr w:rsidR="00016612" w:rsidRPr="008D547D" w14:paraId="29B07279" w14:textId="77777777" w:rsidTr="0087559D">
        <w:tc>
          <w:tcPr>
            <w:tcW w:w="686" w:type="pct"/>
            <w:vMerge/>
          </w:tcPr>
          <w:p w14:paraId="32DF0919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10" w:type="pct"/>
          </w:tcPr>
          <w:p w14:paraId="4DB0A12E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84" w:type="pct"/>
          </w:tcPr>
          <w:p w14:paraId="0C2431BD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68" w:type="pct"/>
          </w:tcPr>
          <w:p w14:paraId="6394D2D6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352" w:type="pct"/>
            <w:vAlign w:val="center"/>
          </w:tcPr>
          <w:p w14:paraId="5F6937E7" w14:textId="400D522D" w:rsidR="00016612" w:rsidRPr="008D547D" w:rsidRDefault="00016612" w:rsidP="0087559D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547D">
              <w:rPr>
                <w:rFonts w:cs="Al-Mohanad Bold" w:hint="cs"/>
                <w:sz w:val="32"/>
                <w:szCs w:val="32"/>
                <w:rtl/>
              </w:rPr>
              <w:t>عيناً</w:t>
            </w:r>
          </w:p>
        </w:tc>
      </w:tr>
      <w:tr w:rsidR="00016612" w:rsidRPr="008D547D" w14:paraId="3589F99C" w14:textId="77777777" w:rsidTr="0087559D">
        <w:tc>
          <w:tcPr>
            <w:tcW w:w="686" w:type="pct"/>
          </w:tcPr>
          <w:p w14:paraId="38B59678" w14:textId="6DF72B19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  <w:r w:rsidRPr="008D547D">
              <w:rPr>
                <w:rFonts w:cs="Al-Mohanad Bold" w:hint="cs"/>
                <w:sz w:val="32"/>
                <w:szCs w:val="32"/>
                <w:rtl/>
              </w:rPr>
              <w:t>الإجمالي</w:t>
            </w:r>
          </w:p>
        </w:tc>
        <w:tc>
          <w:tcPr>
            <w:tcW w:w="1010" w:type="pct"/>
          </w:tcPr>
          <w:p w14:paraId="01F02C79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84" w:type="pct"/>
          </w:tcPr>
          <w:p w14:paraId="75E6CDFC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68" w:type="pct"/>
          </w:tcPr>
          <w:p w14:paraId="327926F3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352" w:type="pct"/>
          </w:tcPr>
          <w:p w14:paraId="6CD80022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</w:tr>
    </w:tbl>
    <w:p w14:paraId="286DCC09" w14:textId="5DC851CF" w:rsidR="00AD3CBD" w:rsidRPr="00F0780F" w:rsidRDefault="00AD3CBD" w:rsidP="00913D12">
      <w:pPr>
        <w:spacing w:line="216" w:lineRule="auto"/>
        <w:contextualSpacing/>
        <w:jc w:val="lowKashida"/>
        <w:rPr>
          <w:rFonts w:cs="Al-Mohanad Bold"/>
          <w:sz w:val="32"/>
          <w:szCs w:val="32"/>
        </w:rPr>
      </w:pPr>
      <w:r w:rsidRPr="00F0780F">
        <w:rPr>
          <w:rFonts w:cs="Al-Mohanad Bold" w:hint="cs"/>
          <w:sz w:val="32"/>
          <w:szCs w:val="32"/>
          <w:rtl/>
        </w:rPr>
        <w:t>ويقر مالك رأس المال بأنه تم الوفاء بقيمتها كاملة.</w:t>
      </w:r>
    </w:p>
    <w:p w14:paraId="17393350" w14:textId="72C7140B" w:rsidR="00AD3CBD" w:rsidRPr="006F1F34" w:rsidRDefault="00AD3CBD" w:rsidP="00AD3CBD">
      <w:pPr>
        <w:spacing w:line="216" w:lineRule="auto"/>
        <w:contextualSpacing/>
        <w:jc w:val="lowKashida"/>
        <w:rPr>
          <w:rFonts w:ascii="Al-Mohanad" w:hAnsi="Al-Mohanad" w:cs="Al-Mohanad"/>
          <w:color w:val="FF0000"/>
          <w:sz w:val="32"/>
          <w:szCs w:val="32"/>
          <w:rtl/>
        </w:rPr>
      </w:pPr>
      <w:r w:rsidRPr="006F1F34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Pr="006F1F34">
        <w:rPr>
          <w:rFonts w:ascii="Al-Mohanad" w:hAnsi="Al-Mohanad" w:cs="Al-Mohanad"/>
          <w:color w:val="FF0000"/>
          <w:sz w:val="32"/>
          <w:szCs w:val="32"/>
          <w:rtl/>
        </w:rPr>
        <w:t>في حال وجود حصص عينية تتجاوز قيمتها نصف رأس المال يجب تقييمها من مقيم م</w:t>
      </w:r>
      <w:r w:rsidR="00C146DC" w:rsidRPr="006F1F34">
        <w:rPr>
          <w:rFonts w:ascii="Al-Mohanad" w:hAnsi="Al-Mohanad" w:cs="Al-Mohanad"/>
          <w:color w:val="FF0000"/>
          <w:sz w:val="32"/>
          <w:szCs w:val="32"/>
          <w:rtl/>
        </w:rPr>
        <w:t>عتمد ويضاف في العقد النص التالي</w:t>
      </w:r>
      <w:r w:rsidRPr="006F1F34">
        <w:rPr>
          <w:rFonts w:ascii="Al-Mohanad" w:hAnsi="Al-Mohanad" w:cs="PT Bold Arch"/>
          <w:color w:val="FF0000"/>
          <w:sz w:val="32"/>
          <w:szCs w:val="32"/>
          <w:rtl/>
        </w:rPr>
        <w:t>)</w:t>
      </w:r>
      <w:r w:rsidRPr="006F1F34">
        <w:rPr>
          <w:rFonts w:ascii="Al-Mohanad" w:hAnsi="Al-Mohanad" w:cs="Al-Mohanad"/>
          <w:color w:val="FF0000"/>
          <w:sz w:val="32"/>
          <w:szCs w:val="32"/>
          <w:rtl/>
        </w:rPr>
        <w:t xml:space="preserve"> </w:t>
      </w:r>
    </w:p>
    <w:p w14:paraId="087246D4" w14:textId="2D10FF79" w:rsidR="00AD3CBD" w:rsidRPr="00F0780F" w:rsidRDefault="00AD3CBD" w:rsidP="00AD3CBD">
      <w:pPr>
        <w:spacing w:line="216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F0780F">
        <w:rPr>
          <w:rFonts w:cs="Al-Mohanad Bold" w:hint="cs"/>
          <w:sz w:val="32"/>
          <w:szCs w:val="32"/>
          <w:rtl/>
        </w:rPr>
        <w:t>وتم تقييم الحصص العينية بموجب تقييم المقيم المعتمد المرفق في طلب التأسيس، ووافق مالك رأس المال على قيمة الحصص العينية</w:t>
      </w:r>
      <w:r w:rsidR="00040452" w:rsidRPr="00F0780F">
        <w:rPr>
          <w:rFonts w:cs="Al-Mohanad Bold" w:hint="cs"/>
          <w:sz w:val="32"/>
          <w:szCs w:val="32"/>
          <w:rtl/>
        </w:rPr>
        <w:t xml:space="preserve"> والمقابل المحدد لها</w:t>
      </w:r>
      <w:r w:rsidRPr="00F0780F">
        <w:rPr>
          <w:rFonts w:cs="Al-Mohanad Bold" w:hint="cs"/>
          <w:sz w:val="32"/>
          <w:szCs w:val="32"/>
          <w:rtl/>
        </w:rPr>
        <w:t xml:space="preserve">. </w:t>
      </w:r>
      <w:r w:rsidRPr="006F1F34">
        <w:rPr>
          <w:rFonts w:cs="PT Bold Arch" w:hint="cs"/>
          <w:color w:val="FF0000"/>
          <w:sz w:val="32"/>
          <w:szCs w:val="32"/>
          <w:rtl/>
        </w:rPr>
        <w:t>(</w:t>
      </w:r>
      <w:r w:rsidRPr="006F1F34">
        <w:rPr>
          <w:rFonts w:ascii="Al-Mohanad" w:hAnsi="Al-Mohanad" w:cs="Al-Mohanad"/>
          <w:color w:val="FF0000"/>
          <w:sz w:val="32"/>
          <w:szCs w:val="32"/>
          <w:rtl/>
        </w:rPr>
        <w:t>يمكن إضافة جدول الأصول العينية وقيمتها في العقد</w:t>
      </w:r>
      <w:r w:rsidRPr="006F1F34">
        <w:rPr>
          <w:rFonts w:cs="PT Bold Arch" w:hint="cs"/>
          <w:color w:val="FF0000"/>
          <w:sz w:val="32"/>
          <w:szCs w:val="32"/>
          <w:rtl/>
        </w:rPr>
        <w:t>)</w:t>
      </w:r>
    </w:p>
    <w:p w14:paraId="2313E06D" w14:textId="43C886B8" w:rsidR="00AD3CBD" w:rsidRPr="00C146DC" w:rsidRDefault="00AD3CBD" w:rsidP="00AD3CBD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 w:rsidRPr="006F1F34">
        <w:rPr>
          <w:rFonts w:cs="PT Bold Arch" w:hint="cs"/>
          <w:color w:val="FF0000"/>
          <w:sz w:val="32"/>
          <w:szCs w:val="32"/>
          <w:rtl/>
        </w:rPr>
        <w:t>(</w:t>
      </w:r>
      <w:r w:rsidRPr="006F1F34">
        <w:rPr>
          <w:rFonts w:ascii="Al-Mohanad" w:hAnsi="Al-Mohanad" w:cs="Al-Mohanad"/>
          <w:color w:val="FF0000"/>
          <w:sz w:val="32"/>
          <w:szCs w:val="32"/>
          <w:rtl/>
        </w:rPr>
        <w:t xml:space="preserve">في حال وجود حصص عينية لا تتجاوز قيمتها نصف رأس المال فلا يشترط تقييمها من مقيم معتمد، وفي حال عدم تقييمها من مقيم </w:t>
      </w:r>
      <w:r w:rsidR="00C146DC" w:rsidRPr="006F1F34">
        <w:rPr>
          <w:rFonts w:ascii="Al-Mohanad" w:hAnsi="Al-Mohanad" w:cs="Al-Mohanad"/>
          <w:color w:val="FF0000"/>
          <w:sz w:val="32"/>
          <w:szCs w:val="32"/>
          <w:rtl/>
        </w:rPr>
        <w:t>معتمد يضاف في العقد النص التالي</w:t>
      </w:r>
      <w:r w:rsidRPr="006F1F34">
        <w:rPr>
          <w:rFonts w:cs="PT Bold Arch" w:hint="cs"/>
          <w:color w:val="FF0000"/>
          <w:sz w:val="32"/>
          <w:szCs w:val="32"/>
          <w:rtl/>
        </w:rPr>
        <w:t>)</w:t>
      </w:r>
      <w:r w:rsidRPr="00C146DC">
        <w:rPr>
          <w:rFonts w:cs="Al-Mohanad Bold" w:hint="cs"/>
          <w:color w:val="FF0000"/>
          <w:sz w:val="32"/>
          <w:szCs w:val="32"/>
          <w:rtl/>
        </w:rPr>
        <w:t xml:space="preserve"> </w:t>
      </w:r>
    </w:p>
    <w:p w14:paraId="72A41095" w14:textId="77777777" w:rsidR="0092632A" w:rsidRDefault="00AD3CBD" w:rsidP="0092632A">
      <w:pPr>
        <w:spacing w:line="216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F0780F">
        <w:rPr>
          <w:rFonts w:cs="Al-Mohanad Bold"/>
          <w:sz w:val="32"/>
          <w:szCs w:val="32"/>
          <w:rtl/>
        </w:rPr>
        <w:t xml:space="preserve">ويقر مالك رأس المال بأنه مسؤول شخصيًّا في جميع أمواله في مواجهة الغير عن عدالة تقدير قيمة </w:t>
      </w:r>
      <w:r w:rsidRPr="00F0780F">
        <w:rPr>
          <w:rFonts w:cs="Al-Mohanad Bold" w:hint="cs"/>
          <w:sz w:val="32"/>
          <w:szCs w:val="32"/>
          <w:rtl/>
        </w:rPr>
        <w:t>الحصص</w:t>
      </w:r>
      <w:r w:rsidRPr="00F0780F">
        <w:rPr>
          <w:rFonts w:cs="Al-Mohanad Bold"/>
          <w:sz w:val="32"/>
          <w:szCs w:val="32"/>
          <w:rtl/>
        </w:rPr>
        <w:t xml:space="preserve"> العينية كما في البيان المرفق في طلب التأسيس</w:t>
      </w:r>
      <w:r w:rsidRPr="00F0780F">
        <w:rPr>
          <w:rFonts w:cs="Al-Mohanad Bold" w:hint="cs"/>
          <w:sz w:val="32"/>
          <w:szCs w:val="32"/>
          <w:rtl/>
        </w:rPr>
        <w:t xml:space="preserve">. </w:t>
      </w:r>
      <w:r w:rsidRPr="006F1F34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Pr="006F1F34">
        <w:rPr>
          <w:rFonts w:ascii="Al-Mohanad" w:hAnsi="Al-Mohanad" w:cs="Al-Mohanad"/>
          <w:color w:val="FF0000"/>
          <w:sz w:val="32"/>
          <w:szCs w:val="32"/>
          <w:rtl/>
        </w:rPr>
        <w:t>يمكن إضافة جدول الأصول العينية وقيمتها في العقد</w:t>
      </w:r>
      <w:r w:rsidRPr="006F1F34">
        <w:rPr>
          <w:rFonts w:ascii="Al-Mohanad" w:hAnsi="Al-Mohanad" w:cs="PT Bold Arch"/>
          <w:color w:val="FF0000"/>
          <w:sz w:val="32"/>
          <w:szCs w:val="32"/>
          <w:rtl/>
        </w:rPr>
        <w:t>)</w:t>
      </w:r>
      <w:bookmarkEnd w:id="1"/>
    </w:p>
    <w:p w14:paraId="47BCE5FD" w14:textId="77777777" w:rsidR="0092632A" w:rsidRDefault="0092632A" w:rsidP="0092632A">
      <w:pPr>
        <w:spacing w:before="360" w:line="216" w:lineRule="auto"/>
        <w:contextualSpacing/>
        <w:jc w:val="both"/>
        <w:rPr>
          <w:rFonts w:cs="Al-Mohanad Bold"/>
          <w:sz w:val="32"/>
          <w:szCs w:val="32"/>
          <w:rtl/>
        </w:rPr>
      </w:pPr>
    </w:p>
    <w:p w14:paraId="6679040F" w14:textId="77777777" w:rsidR="004C2DCD" w:rsidRPr="004C2DCD" w:rsidRDefault="004C2DCD" w:rsidP="004C2DCD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lang w:eastAsia="ar-SA"/>
        </w:rPr>
      </w:pPr>
      <w:r w:rsidRPr="004C2DCD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الخامسة: مدة الشركة: </w:t>
      </w:r>
    </w:p>
    <w:p w14:paraId="4B9DB0A7" w14:textId="77777777" w:rsidR="004C2DCD" w:rsidRPr="004C2DCD" w:rsidRDefault="004C2DCD" w:rsidP="004C2DCD">
      <w:pPr>
        <w:spacing w:after="0" w:line="216" w:lineRule="auto"/>
        <w:jc w:val="lowKashida"/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</w:pPr>
      <w:r w:rsidRPr="004C2DCD">
        <w:rPr>
          <w:rFonts w:ascii="Al-Mohanad" w:eastAsia="SimSun" w:hAnsi="Al-Mohanad" w:cs="PT Bold Arch"/>
          <w:color w:val="FF0000"/>
          <w:sz w:val="32"/>
          <w:szCs w:val="32"/>
          <w:rtl/>
          <w:lang w:val="en-GB" w:eastAsia="zh-CN" w:bidi="ar-AE"/>
        </w:rPr>
        <w:t>(</w:t>
      </w:r>
      <w:r w:rsidRPr="004C2DCD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يتعين النص في العقد على أحد الخيارين التالية</w:t>
      </w:r>
      <w:r w:rsidRPr="004C2DCD">
        <w:rPr>
          <w:rFonts w:ascii="Al-Mohanad" w:eastAsia="SimSun" w:hAnsi="Al-Mohanad" w:cs="PT Bold Arch"/>
          <w:color w:val="FF0000"/>
          <w:sz w:val="32"/>
          <w:szCs w:val="32"/>
          <w:rtl/>
          <w:lang w:val="en-GB" w:eastAsia="zh-CN" w:bidi="ar-AE"/>
        </w:rPr>
        <w:t>)</w:t>
      </w:r>
    </w:p>
    <w:p w14:paraId="7B8EE482" w14:textId="77777777" w:rsidR="004C2DCD" w:rsidRPr="004C2DCD" w:rsidRDefault="004C2DCD" w:rsidP="004C2DCD">
      <w:pPr>
        <w:numPr>
          <w:ilvl w:val="0"/>
          <w:numId w:val="31"/>
        </w:numPr>
        <w:spacing w:after="0" w:line="216" w:lineRule="auto"/>
        <w:ind w:left="360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</w:pPr>
      <w:r w:rsidRPr="004C2DC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تكون الشركة غير محددة المدة.</w:t>
      </w:r>
    </w:p>
    <w:p w14:paraId="33E15A5F" w14:textId="77777777" w:rsidR="004C2DCD" w:rsidRPr="004C2DCD" w:rsidRDefault="004C2DCD" w:rsidP="004C2DCD">
      <w:pPr>
        <w:spacing w:after="0" w:line="216" w:lineRule="auto"/>
        <w:ind w:left="360"/>
        <w:jc w:val="lowKashida"/>
        <w:rPr>
          <w:rFonts w:ascii="Al-Mohanad Bold" w:eastAsia="Times New Roman" w:hAnsi="Al-Mohanad Bold" w:cs="Al-Mohanad Bold"/>
          <w:color w:val="FF0000"/>
          <w:sz w:val="32"/>
          <w:szCs w:val="32"/>
          <w:rtl/>
          <w:lang w:eastAsia="ar-SA"/>
        </w:rPr>
      </w:pPr>
      <w:r w:rsidRPr="004C2DCD">
        <w:rPr>
          <w:rFonts w:ascii="Al-Mohanad Bold" w:eastAsia="Times New Roman" w:hAnsi="Al-Mohanad Bold" w:cs="Al-Mohanad Bold" w:hint="cs"/>
          <w:color w:val="FF0000"/>
          <w:sz w:val="32"/>
          <w:szCs w:val="32"/>
          <w:rtl/>
          <w:lang w:eastAsia="ar-SA"/>
        </w:rPr>
        <w:t>أو</w:t>
      </w:r>
    </w:p>
    <w:p w14:paraId="6754ADD3" w14:textId="3933D9F2" w:rsidR="004C2DCD" w:rsidRPr="004C2DCD" w:rsidRDefault="004C2DCD" w:rsidP="004C2DCD">
      <w:pPr>
        <w:numPr>
          <w:ilvl w:val="0"/>
          <w:numId w:val="31"/>
        </w:numPr>
        <w:spacing w:after="0" w:line="216" w:lineRule="auto"/>
        <w:ind w:left="360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4C2DC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مدة الشركة (........) سنة (هجرية / ميلادية) تبدأ من تاريخ قيدها بالسجل التجاري ويجوز مدّ أجل الشركة قبل انقضائها لمدة أخرى بقرار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يصدره مالك رأس المال،</w:t>
      </w:r>
      <w:r w:rsidRPr="004C2DC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 وإذا لم يصدر قرار بمد أجل الشركة واستمرت في أداء أعمالها، امتد أجلها لمدة مماثلة بالشروط ذاتها الواردة في عقد تأسيسها.</w:t>
      </w:r>
    </w:p>
    <w:p w14:paraId="7D349D07" w14:textId="77777777" w:rsidR="004C2DCD" w:rsidRDefault="004C2DCD" w:rsidP="0092632A">
      <w:pPr>
        <w:spacing w:before="360" w:line="216" w:lineRule="auto"/>
        <w:contextualSpacing/>
        <w:jc w:val="both"/>
        <w:rPr>
          <w:rFonts w:cs="PT Bold Heading"/>
          <w:sz w:val="32"/>
          <w:szCs w:val="32"/>
          <w:u w:val="single"/>
          <w:rtl/>
        </w:rPr>
      </w:pPr>
    </w:p>
    <w:p w14:paraId="622BD5A2" w14:textId="6ED6C213" w:rsidR="00257E60" w:rsidRPr="006F1F34" w:rsidRDefault="006209CA" w:rsidP="004C2DCD">
      <w:pPr>
        <w:spacing w:before="360" w:line="216" w:lineRule="auto"/>
        <w:contextualSpacing/>
        <w:jc w:val="both"/>
        <w:rPr>
          <w:rFonts w:cs="PT Bold Arch"/>
          <w:sz w:val="32"/>
          <w:szCs w:val="32"/>
          <w:rtl/>
        </w:rPr>
      </w:pPr>
      <w:r w:rsidRPr="00AD4819">
        <w:rPr>
          <w:rFonts w:cs="PT Bold Heading" w:hint="cs"/>
          <w:sz w:val="32"/>
          <w:szCs w:val="32"/>
          <w:u w:val="single"/>
          <w:rtl/>
        </w:rPr>
        <w:lastRenderedPageBreak/>
        <w:t>ا</w:t>
      </w:r>
      <w:r w:rsidR="00C23DF9" w:rsidRPr="00AD4819">
        <w:rPr>
          <w:rFonts w:cs="PT Bold Heading" w:hint="cs"/>
          <w:sz w:val="32"/>
          <w:szCs w:val="32"/>
          <w:u w:val="single"/>
          <w:rtl/>
        </w:rPr>
        <w:t xml:space="preserve">لمادة </w:t>
      </w:r>
      <w:r w:rsidR="004C2DCD">
        <w:rPr>
          <w:rFonts w:cs="PT Bold Heading" w:hint="cs"/>
          <w:sz w:val="32"/>
          <w:szCs w:val="32"/>
          <w:u w:val="single"/>
          <w:rtl/>
        </w:rPr>
        <w:t>السادسة</w:t>
      </w:r>
      <w:r w:rsidR="00913D12" w:rsidRPr="00AD4819">
        <w:rPr>
          <w:rFonts w:cs="PT Bold Heading" w:hint="cs"/>
          <w:sz w:val="32"/>
          <w:szCs w:val="32"/>
          <w:u w:val="single"/>
          <w:rtl/>
        </w:rPr>
        <w:t>:</w:t>
      </w:r>
      <w:r w:rsidR="00C23DF9" w:rsidRPr="00AD4819">
        <w:rPr>
          <w:rFonts w:cs="PT Bold Heading" w:hint="cs"/>
          <w:sz w:val="32"/>
          <w:szCs w:val="32"/>
          <w:u w:val="single"/>
          <w:rtl/>
        </w:rPr>
        <w:t xml:space="preserve"> زيادة أو تخفيض رأس </w:t>
      </w:r>
      <w:r w:rsidR="00B154A4" w:rsidRPr="00AD4819">
        <w:rPr>
          <w:rFonts w:cs="PT Bold Heading" w:hint="cs"/>
          <w:sz w:val="32"/>
          <w:szCs w:val="32"/>
          <w:u w:val="single"/>
          <w:rtl/>
        </w:rPr>
        <w:t>المال</w:t>
      </w:r>
      <w:r w:rsidR="00B154A4" w:rsidRPr="00F0780F">
        <w:rPr>
          <w:rFonts w:cs="PT Bold Heading" w:hint="cs"/>
          <w:b/>
          <w:bCs/>
          <w:sz w:val="28"/>
          <w:szCs w:val="28"/>
          <w:u w:val="single"/>
          <w:rtl/>
        </w:rPr>
        <w:t xml:space="preserve">: </w:t>
      </w:r>
      <w:r w:rsidR="00C146DC" w:rsidRPr="006F1F34">
        <w:rPr>
          <w:rFonts w:ascii="Al-Mohanad" w:eastAsia="Times New Roman" w:hAnsi="Al-Mohanad" w:cs="PT Bold Arch"/>
          <w:color w:val="FF0000"/>
          <w:sz w:val="32"/>
          <w:szCs w:val="32"/>
          <w:rtl/>
          <w:lang w:eastAsia="ar-SA"/>
        </w:rPr>
        <w:t>(</w:t>
      </w:r>
      <w:r w:rsidR="00C146DC" w:rsidRPr="006F1F34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مادة اختيارية</w:t>
      </w:r>
      <w:r w:rsidR="00C146DC" w:rsidRPr="006F1F34">
        <w:rPr>
          <w:rFonts w:ascii="Al-Mohanad" w:eastAsia="Times New Roman" w:hAnsi="Al-Mohanad" w:cs="PT Bold Arch"/>
          <w:color w:val="FF0000"/>
          <w:sz w:val="32"/>
          <w:szCs w:val="32"/>
          <w:rtl/>
          <w:lang w:eastAsia="ar-SA"/>
        </w:rPr>
        <w:t>)</w:t>
      </w:r>
    </w:p>
    <w:p w14:paraId="58DB0BFB" w14:textId="77777777" w:rsidR="00390BB2" w:rsidRPr="00390BB2" w:rsidRDefault="00C23DF9" w:rsidP="00390BB2">
      <w:pPr>
        <w:pStyle w:val="ListParagraph"/>
        <w:numPr>
          <w:ilvl w:val="0"/>
          <w:numId w:val="27"/>
        </w:numPr>
        <w:spacing w:line="216" w:lineRule="auto"/>
        <w:jc w:val="both"/>
        <w:rPr>
          <w:rFonts w:cs="Al-Mohanad Bold"/>
          <w:sz w:val="12"/>
          <w:szCs w:val="12"/>
        </w:rPr>
      </w:pPr>
      <w:r w:rsidRPr="00C146DC">
        <w:rPr>
          <w:rFonts w:cs="Al-Mohanad Bold" w:hint="eastAsia"/>
          <w:sz w:val="32"/>
          <w:szCs w:val="32"/>
          <w:rtl/>
        </w:rPr>
        <w:t>يجوز</w:t>
      </w:r>
      <w:r w:rsidRPr="00C146DC">
        <w:rPr>
          <w:rFonts w:cs="Al-Mohanad Bold"/>
          <w:sz w:val="32"/>
          <w:szCs w:val="32"/>
          <w:rtl/>
        </w:rPr>
        <w:t xml:space="preserve"> </w:t>
      </w:r>
      <w:r w:rsidR="00EF67B3" w:rsidRPr="00C146DC">
        <w:rPr>
          <w:rFonts w:cs="Al-Mohanad Bold" w:hint="cs"/>
          <w:sz w:val="32"/>
          <w:szCs w:val="32"/>
          <w:rtl/>
        </w:rPr>
        <w:t xml:space="preserve">لمالك رأس المال زيادة </w:t>
      </w:r>
      <w:r w:rsidRPr="00C146DC">
        <w:rPr>
          <w:rFonts w:cs="Al-Mohanad Bold" w:hint="cs"/>
          <w:sz w:val="32"/>
          <w:szCs w:val="32"/>
          <w:rtl/>
        </w:rPr>
        <w:t xml:space="preserve">رأس </w:t>
      </w:r>
      <w:r w:rsidR="00EF67B3" w:rsidRPr="00C146DC">
        <w:rPr>
          <w:rFonts w:cs="Al-Mohanad Bold" w:hint="cs"/>
          <w:sz w:val="32"/>
          <w:szCs w:val="32"/>
          <w:rtl/>
        </w:rPr>
        <w:t>مال الشركة</w:t>
      </w:r>
      <w:r w:rsidRPr="00C146DC">
        <w:rPr>
          <w:rFonts w:cs="Al-Mohanad Bold" w:hint="cs"/>
          <w:sz w:val="32"/>
          <w:szCs w:val="32"/>
          <w:rtl/>
        </w:rPr>
        <w:t xml:space="preserve"> عن طريق رفع القيمة الاسمية ل</w:t>
      </w:r>
      <w:r w:rsidR="00EF67B3" w:rsidRPr="00C146DC">
        <w:rPr>
          <w:rFonts w:cs="Al-Mohanad Bold" w:hint="cs"/>
          <w:sz w:val="32"/>
          <w:szCs w:val="32"/>
          <w:rtl/>
        </w:rPr>
        <w:t xml:space="preserve">لحصص أو </w:t>
      </w:r>
      <w:r w:rsidRPr="00C146DC">
        <w:rPr>
          <w:rFonts w:cs="Al-Mohanad Bold"/>
          <w:sz w:val="32"/>
          <w:szCs w:val="32"/>
          <w:rtl/>
        </w:rPr>
        <w:t>إصدار حصص جديدة</w:t>
      </w:r>
      <w:r w:rsidR="00EF67B3" w:rsidRPr="00C146DC">
        <w:rPr>
          <w:rFonts w:cs="Al-Mohanad Bold" w:hint="cs"/>
          <w:sz w:val="32"/>
          <w:szCs w:val="32"/>
          <w:rtl/>
        </w:rPr>
        <w:t>.</w:t>
      </w:r>
      <w:bookmarkStart w:id="2" w:name="_Hlk114835666"/>
    </w:p>
    <w:p w14:paraId="020C96C6" w14:textId="51EB7846" w:rsidR="00957EEE" w:rsidRPr="0092632A" w:rsidRDefault="006314CA" w:rsidP="0092632A">
      <w:pPr>
        <w:pStyle w:val="ListParagraph"/>
        <w:numPr>
          <w:ilvl w:val="0"/>
          <w:numId w:val="27"/>
        </w:numPr>
        <w:spacing w:line="216" w:lineRule="auto"/>
        <w:jc w:val="both"/>
        <w:rPr>
          <w:rFonts w:cs="Al-Mohanad Bold"/>
          <w:sz w:val="12"/>
          <w:szCs w:val="12"/>
          <w:rtl/>
        </w:rPr>
      </w:pPr>
      <w:r w:rsidRPr="00390BB2">
        <w:rPr>
          <w:rFonts w:cs="Al-Mohanad Bold" w:hint="cs"/>
          <w:sz w:val="32"/>
          <w:szCs w:val="32"/>
          <w:rtl/>
        </w:rPr>
        <w:t>لمالك رأس المال أن يقرر</w:t>
      </w:r>
      <w:r w:rsidRPr="00390BB2">
        <w:rPr>
          <w:rFonts w:cs="Al-Mohanad Bold"/>
          <w:sz w:val="32"/>
          <w:szCs w:val="32"/>
          <w:rtl/>
        </w:rPr>
        <w:t xml:space="preserve"> تخفيض رأس المال إذا زاد على حاجة الشركة أو إذا مُنيت بخسائر</w:t>
      </w:r>
      <w:r w:rsidR="009377F6" w:rsidRPr="00390BB2">
        <w:rPr>
          <w:rFonts w:cs="Al-Mohanad Bold" w:hint="cs"/>
          <w:sz w:val="32"/>
          <w:szCs w:val="32"/>
          <w:rtl/>
        </w:rPr>
        <w:t xml:space="preserve"> وفقا</w:t>
      </w:r>
      <w:r w:rsidR="0064445A" w:rsidRPr="00390BB2">
        <w:rPr>
          <w:rFonts w:cs="Al-Mohanad Bold" w:hint="cs"/>
          <w:sz w:val="32"/>
          <w:szCs w:val="32"/>
          <w:rtl/>
        </w:rPr>
        <w:t>ً</w:t>
      </w:r>
      <w:r w:rsidR="009377F6" w:rsidRPr="00390BB2">
        <w:rPr>
          <w:rFonts w:cs="Al-Mohanad Bold" w:hint="cs"/>
          <w:sz w:val="32"/>
          <w:szCs w:val="32"/>
          <w:rtl/>
        </w:rPr>
        <w:t xml:space="preserve"> للأحكام النظامية المقررة</w:t>
      </w:r>
      <w:r w:rsidRPr="00390BB2">
        <w:rPr>
          <w:rFonts w:cs="Al-Mohanad Bold"/>
          <w:sz w:val="32"/>
          <w:szCs w:val="32"/>
          <w:rtl/>
        </w:rPr>
        <w:t xml:space="preserve">. </w:t>
      </w:r>
      <w:bookmarkEnd w:id="2"/>
    </w:p>
    <w:p w14:paraId="3800D9A9" w14:textId="566450B7" w:rsidR="003A4C44" w:rsidRPr="004C2DCD" w:rsidRDefault="00341F1C" w:rsidP="004C2DCD">
      <w:pPr>
        <w:spacing w:before="360" w:after="0" w:line="216" w:lineRule="auto"/>
        <w:contextualSpacing/>
        <w:rPr>
          <w:rFonts w:cs="PT Bold Heading"/>
          <w:sz w:val="32"/>
          <w:szCs w:val="32"/>
          <w:u w:val="single"/>
          <w:rtl/>
        </w:rPr>
      </w:pPr>
      <w:r w:rsidRPr="004C2DCD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4C2DCD" w:rsidRPr="004C2DCD">
        <w:rPr>
          <w:rFonts w:cs="PT Bold Heading" w:hint="cs"/>
          <w:sz w:val="32"/>
          <w:szCs w:val="32"/>
          <w:u w:val="single"/>
          <w:rtl/>
        </w:rPr>
        <w:t>السابعة</w:t>
      </w:r>
      <w:r w:rsidR="00B154A4" w:rsidRPr="004C2DCD">
        <w:rPr>
          <w:rFonts w:cs="PT Bold Heading" w:hint="cs"/>
          <w:sz w:val="32"/>
          <w:szCs w:val="32"/>
          <w:u w:val="single"/>
          <w:rtl/>
        </w:rPr>
        <w:t>:</w:t>
      </w:r>
      <w:r w:rsidR="003A4C44" w:rsidRPr="004C2DCD">
        <w:rPr>
          <w:rFonts w:cs="PT Bold Heading" w:hint="cs"/>
          <w:sz w:val="32"/>
          <w:szCs w:val="32"/>
          <w:u w:val="single"/>
          <w:rtl/>
        </w:rPr>
        <w:t xml:space="preserve"> إدارة </w:t>
      </w:r>
      <w:r w:rsidR="00B154A4" w:rsidRPr="004C2DCD">
        <w:rPr>
          <w:rFonts w:cs="PT Bold Heading" w:hint="cs"/>
          <w:sz w:val="32"/>
          <w:szCs w:val="32"/>
          <w:u w:val="single"/>
          <w:rtl/>
        </w:rPr>
        <w:t>الشركة:</w:t>
      </w:r>
      <w:r w:rsidR="00257E60" w:rsidRPr="004C2DCD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13AAF6ED" w14:textId="2A41FCC6" w:rsidR="00257E60" w:rsidRPr="00F0780F" w:rsidRDefault="00257E60" w:rsidP="007B784F">
      <w:pPr>
        <w:tabs>
          <w:tab w:val="num" w:pos="1152"/>
        </w:tabs>
        <w:spacing w:line="235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F0780F">
        <w:rPr>
          <w:rFonts w:cs="Al-Mohanad Bold" w:hint="cs"/>
          <w:sz w:val="32"/>
          <w:szCs w:val="32"/>
          <w:rtl/>
        </w:rPr>
        <w:t>يتولى إدارة الشركة</w:t>
      </w:r>
      <w:r w:rsidR="002165A3">
        <w:rPr>
          <w:rFonts w:cs="Al-Mohanad Bold" w:hint="cs"/>
          <w:sz w:val="32"/>
          <w:szCs w:val="32"/>
          <w:rtl/>
        </w:rPr>
        <w:t xml:space="preserve">: </w:t>
      </w:r>
      <w:r w:rsidR="00C146DC" w:rsidRPr="00DA0DFD">
        <w:rPr>
          <w:rFonts w:cs="PT Bold Arch" w:hint="cs"/>
          <w:color w:val="FF0000"/>
          <w:sz w:val="32"/>
          <w:szCs w:val="32"/>
          <w:rtl/>
        </w:rPr>
        <w:t>(</w:t>
      </w:r>
      <w:r w:rsidRPr="00DA0DFD">
        <w:rPr>
          <w:rFonts w:ascii="Al-Mohanad" w:hAnsi="Al-Mohanad" w:cs="Al-Mohanad"/>
          <w:color w:val="FF0000"/>
          <w:sz w:val="32"/>
          <w:szCs w:val="32"/>
          <w:rtl/>
        </w:rPr>
        <w:t xml:space="preserve">يتعين اختيار </w:t>
      </w:r>
      <w:r w:rsidR="00F65C55" w:rsidRPr="00DA0DFD">
        <w:rPr>
          <w:rFonts w:ascii="Al-Mohanad" w:hAnsi="Al-Mohanad" w:cs="Al-Mohanad"/>
          <w:color w:val="FF0000"/>
          <w:sz w:val="32"/>
          <w:szCs w:val="32"/>
          <w:rtl/>
        </w:rPr>
        <w:t>أحد</w:t>
      </w:r>
      <w:r w:rsidRPr="00DA0DFD">
        <w:rPr>
          <w:rFonts w:ascii="Al-Mohanad" w:hAnsi="Al-Mohanad" w:cs="Al-Mohanad"/>
          <w:color w:val="FF0000"/>
          <w:sz w:val="32"/>
          <w:szCs w:val="32"/>
          <w:rtl/>
        </w:rPr>
        <w:t xml:space="preserve"> الخيارات التالية</w:t>
      </w:r>
      <w:r w:rsidR="00EA520F" w:rsidRPr="00DA0DFD">
        <w:rPr>
          <w:rFonts w:cs="PT Bold Arch"/>
          <w:color w:val="FF0000"/>
          <w:sz w:val="32"/>
          <w:szCs w:val="32"/>
          <w:rtl/>
        </w:rPr>
        <w:t>)</w:t>
      </w:r>
    </w:p>
    <w:p w14:paraId="20CF9401" w14:textId="0C9ECF99" w:rsidR="00257E60" w:rsidRPr="00F0780F" w:rsidRDefault="00390BB2" w:rsidP="00C146DC">
      <w:pPr>
        <w:spacing w:after="0" w:line="235" w:lineRule="auto"/>
        <w:ind w:left="720"/>
        <w:contextualSpacing/>
        <w:jc w:val="lowKashida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..........</w:t>
      </w:r>
      <w:r w:rsidR="00257E60" w:rsidRPr="00F0780F">
        <w:rPr>
          <w:rFonts w:cs="Al-Mohanad Bold" w:hint="cs"/>
          <w:sz w:val="32"/>
          <w:szCs w:val="32"/>
          <w:rtl/>
        </w:rPr>
        <w:t xml:space="preserve">  </w:t>
      </w:r>
      <w:r w:rsidR="00257E60" w:rsidRPr="00DA0DFD">
        <w:rPr>
          <w:rFonts w:cs="PT Bold Arch"/>
          <w:color w:val="FF0000"/>
          <w:sz w:val="32"/>
          <w:szCs w:val="32"/>
          <w:rtl/>
        </w:rPr>
        <w:t>(</w:t>
      </w:r>
      <w:r w:rsidR="00257E60" w:rsidRPr="00DA0DFD">
        <w:rPr>
          <w:rFonts w:ascii="Al-Mohanad" w:hAnsi="Al-Mohanad" w:cs="Al-Mohanad"/>
          <w:color w:val="FF0000"/>
          <w:sz w:val="32"/>
          <w:szCs w:val="32"/>
          <w:rtl/>
        </w:rPr>
        <w:t>تحديد اسم المدير</w:t>
      </w:r>
      <w:r w:rsidR="00257E60" w:rsidRPr="00DA0DFD">
        <w:rPr>
          <w:rFonts w:cs="PT Bold Arch"/>
          <w:color w:val="FF0000"/>
          <w:sz w:val="32"/>
          <w:szCs w:val="32"/>
          <w:rtl/>
        </w:rPr>
        <w:t>)</w:t>
      </w:r>
    </w:p>
    <w:p w14:paraId="566D9CCA" w14:textId="1DBD8805" w:rsidR="00257E60" w:rsidRPr="00F0780F" w:rsidRDefault="00257E60" w:rsidP="00390BB2">
      <w:pPr>
        <w:spacing w:line="235" w:lineRule="auto"/>
        <w:ind w:left="360"/>
        <w:contextualSpacing/>
        <w:jc w:val="lowKashida"/>
        <w:rPr>
          <w:rFonts w:ascii="Traditional Arabic" w:hAnsi="Traditional Arabic" w:cs="Al-Mohanad Bold"/>
          <w:sz w:val="32"/>
          <w:szCs w:val="32"/>
          <w:rtl/>
        </w:rPr>
      </w:pPr>
      <w:r w:rsidRPr="00F0780F">
        <w:rPr>
          <w:rFonts w:cs="Al-Mohanad Bold" w:hint="cs"/>
          <w:sz w:val="32"/>
          <w:szCs w:val="32"/>
          <w:rtl/>
        </w:rPr>
        <w:t>وله السلطات والصلاحيات التالية</w:t>
      </w:r>
      <w:r w:rsidR="00390BB2">
        <w:rPr>
          <w:rFonts w:cs="Al-Mohanad Bold" w:hint="cs"/>
          <w:sz w:val="32"/>
          <w:szCs w:val="32"/>
          <w:rtl/>
        </w:rPr>
        <w:t>: ....................</w:t>
      </w:r>
    </w:p>
    <w:p w14:paraId="4624D496" w14:textId="6DD3FF0B" w:rsidR="00257E60" w:rsidRPr="00DA0DFD" w:rsidRDefault="007C6238" w:rsidP="00257E60">
      <w:pPr>
        <w:spacing w:line="235" w:lineRule="auto"/>
        <w:ind w:left="720"/>
        <w:contextualSpacing/>
        <w:jc w:val="lowKashida"/>
        <w:rPr>
          <w:rFonts w:ascii="Al-Mohanad" w:hAnsi="Al-Mohanad" w:cs="Al-Mohanad"/>
          <w:color w:val="FF0000"/>
          <w:sz w:val="32"/>
          <w:szCs w:val="32"/>
          <w:rtl/>
        </w:rPr>
      </w:pPr>
      <w:r w:rsidRPr="00DA0DFD">
        <w:rPr>
          <w:rFonts w:ascii="Al-Mohanad" w:hAnsi="Al-Mohanad" w:cs="Al-Mohanad"/>
          <w:color w:val="FF0000"/>
          <w:sz w:val="32"/>
          <w:szCs w:val="32"/>
          <w:rtl/>
        </w:rPr>
        <w:t>أو</w:t>
      </w:r>
    </w:p>
    <w:p w14:paraId="0DFC6B37" w14:textId="1FBD900C" w:rsidR="00257E60" w:rsidRPr="00F0780F" w:rsidRDefault="00390BB2" w:rsidP="00390BB2">
      <w:pPr>
        <w:spacing w:after="0" w:line="235" w:lineRule="auto"/>
        <w:ind w:left="720"/>
        <w:contextualSpacing/>
        <w:jc w:val="lowKashida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...........</w:t>
      </w:r>
      <w:r w:rsidR="00257E60" w:rsidRPr="00F0780F">
        <w:rPr>
          <w:rFonts w:cs="Al-Mohanad Bold" w:hint="cs"/>
          <w:sz w:val="32"/>
          <w:szCs w:val="32"/>
          <w:rtl/>
        </w:rPr>
        <w:t xml:space="preserve"> و</w:t>
      </w:r>
      <w:r>
        <w:rPr>
          <w:rFonts w:cs="Al-Mohanad Bold" w:hint="cs"/>
          <w:sz w:val="32"/>
          <w:szCs w:val="32"/>
          <w:rtl/>
        </w:rPr>
        <w:t xml:space="preserve"> ..........</w:t>
      </w:r>
      <w:r w:rsidR="00257E60" w:rsidRPr="00F0780F">
        <w:rPr>
          <w:rFonts w:cs="Al-Mohanad Bold" w:hint="cs"/>
          <w:sz w:val="32"/>
          <w:szCs w:val="32"/>
          <w:rtl/>
        </w:rPr>
        <w:t xml:space="preserve"> </w:t>
      </w:r>
      <w:r w:rsidR="00257E60" w:rsidRPr="00DA0DFD">
        <w:rPr>
          <w:rFonts w:cs="PT Bold Arch"/>
          <w:color w:val="FF0000"/>
          <w:sz w:val="32"/>
          <w:szCs w:val="32"/>
          <w:rtl/>
        </w:rPr>
        <w:t>(</w:t>
      </w:r>
      <w:r w:rsidR="00257E60" w:rsidRPr="00DA0DFD">
        <w:rPr>
          <w:rFonts w:ascii="Al-Mohanad" w:hAnsi="Al-Mohanad" w:cs="Al-Mohanad"/>
          <w:color w:val="FF0000"/>
          <w:sz w:val="32"/>
          <w:szCs w:val="32"/>
          <w:rtl/>
        </w:rPr>
        <w:t>تحديد أسماء المديرين</w:t>
      </w:r>
      <w:r w:rsidR="00257E60" w:rsidRPr="00DA0DFD">
        <w:rPr>
          <w:rFonts w:cs="PT Bold Arch"/>
          <w:color w:val="FF0000"/>
          <w:sz w:val="32"/>
          <w:szCs w:val="32"/>
          <w:rtl/>
        </w:rPr>
        <w:t>)</w:t>
      </w:r>
    </w:p>
    <w:p w14:paraId="27A9E5F6" w14:textId="0B17F333" w:rsidR="00257E60" w:rsidRPr="00F0780F" w:rsidRDefault="00257E60" w:rsidP="00257E60">
      <w:pPr>
        <w:spacing w:line="235" w:lineRule="auto"/>
        <w:contextualSpacing/>
        <w:rPr>
          <w:rFonts w:cs="Al-Mohanad Bold"/>
          <w:sz w:val="32"/>
          <w:szCs w:val="32"/>
          <w:rtl/>
        </w:rPr>
      </w:pPr>
      <w:r w:rsidRPr="00F0780F">
        <w:rPr>
          <w:rFonts w:cs="Al-Mohanad Bold" w:hint="cs"/>
          <w:sz w:val="32"/>
          <w:szCs w:val="32"/>
          <w:rtl/>
        </w:rPr>
        <w:t xml:space="preserve">       و</w:t>
      </w:r>
      <w:r w:rsidR="00390BB2">
        <w:rPr>
          <w:rFonts w:cs="Al-Mohanad Bold" w:hint="cs"/>
          <w:sz w:val="32"/>
          <w:szCs w:val="32"/>
          <w:rtl/>
        </w:rPr>
        <w:t>لهما السلطات والصلاحيات التالية:</w:t>
      </w:r>
      <w:r w:rsidRPr="00F0780F">
        <w:rPr>
          <w:rFonts w:cs="Al-Mohanad Bold" w:hint="cs"/>
          <w:sz w:val="32"/>
          <w:szCs w:val="32"/>
          <w:rtl/>
        </w:rPr>
        <w:t xml:space="preserve"> ..................</w:t>
      </w:r>
      <w:r w:rsidRPr="00F0780F">
        <w:rPr>
          <w:rFonts w:cs="Al-Mohanad Bold"/>
          <w:sz w:val="32"/>
          <w:szCs w:val="32"/>
          <w:rtl/>
        </w:rPr>
        <w:t>.</w:t>
      </w:r>
    </w:p>
    <w:p w14:paraId="3BE7E50F" w14:textId="2255A835" w:rsidR="00257E60" w:rsidRPr="00DA0DFD" w:rsidRDefault="007C6238" w:rsidP="00390BB2">
      <w:pPr>
        <w:spacing w:after="0" w:line="235" w:lineRule="auto"/>
        <w:ind w:left="720"/>
        <w:contextualSpacing/>
        <w:jc w:val="both"/>
        <w:rPr>
          <w:rFonts w:ascii="Al-Mohanad" w:hAnsi="Al-Mohanad" w:cs="Al-Mohanad"/>
          <w:color w:val="FF0000"/>
          <w:sz w:val="32"/>
          <w:szCs w:val="32"/>
          <w:rtl/>
        </w:rPr>
      </w:pPr>
      <w:r w:rsidRPr="00DA0DFD">
        <w:rPr>
          <w:rFonts w:ascii="Al-Mohanad" w:hAnsi="Al-Mohanad" w:cs="Al-Mohanad"/>
          <w:color w:val="FF0000"/>
          <w:sz w:val="32"/>
          <w:szCs w:val="32"/>
          <w:rtl/>
        </w:rPr>
        <w:t>أو</w:t>
      </w:r>
    </w:p>
    <w:p w14:paraId="4A4B505B" w14:textId="76E46C97" w:rsidR="00257E60" w:rsidRPr="00390BB2" w:rsidRDefault="00257E60" w:rsidP="00390BB2">
      <w:pPr>
        <w:pStyle w:val="ListParagraph"/>
        <w:numPr>
          <w:ilvl w:val="0"/>
          <w:numId w:val="28"/>
        </w:numPr>
        <w:spacing w:line="235" w:lineRule="auto"/>
        <w:contextualSpacing/>
        <w:jc w:val="lowKashida"/>
        <w:rPr>
          <w:rFonts w:cs="Al-Mohanad Bold"/>
          <w:sz w:val="32"/>
          <w:szCs w:val="32"/>
        </w:rPr>
      </w:pPr>
      <w:r w:rsidRPr="00390BB2">
        <w:rPr>
          <w:rFonts w:cs="Al-Mohanad Bold" w:hint="cs"/>
          <w:sz w:val="32"/>
          <w:szCs w:val="32"/>
          <w:rtl/>
        </w:rPr>
        <w:t xml:space="preserve"> مجلس مديرين مكون من </w:t>
      </w:r>
      <w:r w:rsidRPr="00DA0DFD">
        <w:rPr>
          <w:rFonts w:cs="PT Bold Arch"/>
          <w:color w:val="FF0000"/>
          <w:sz w:val="32"/>
          <w:szCs w:val="32"/>
          <w:rtl/>
        </w:rPr>
        <w:t>(</w:t>
      </w:r>
      <w:r w:rsidRPr="00DA0DFD">
        <w:rPr>
          <w:rFonts w:ascii="Al-Mohanad" w:hAnsi="Al-Mohanad" w:cs="Al-Mohanad"/>
          <w:color w:val="FF0000"/>
          <w:sz w:val="32"/>
          <w:szCs w:val="32"/>
          <w:rtl/>
        </w:rPr>
        <w:t>لا يقل عن</w:t>
      </w:r>
      <w:r w:rsidRPr="00390BB2">
        <w:rPr>
          <w:rFonts w:cs="Al-Mohanad Bold"/>
          <w:color w:val="FF0000"/>
          <w:sz w:val="32"/>
          <w:szCs w:val="32"/>
          <w:rtl/>
        </w:rPr>
        <w:t xml:space="preserve"> </w:t>
      </w:r>
      <w:r w:rsidRPr="00DA0DFD">
        <w:rPr>
          <w:rFonts w:ascii="Al-Mohanad" w:hAnsi="Al-Mohanad" w:cs="Al-Mohanad"/>
          <w:color w:val="FF0000"/>
          <w:sz w:val="32"/>
          <w:szCs w:val="32"/>
          <w:rtl/>
        </w:rPr>
        <w:t>3</w:t>
      </w:r>
      <w:r w:rsidRPr="00DA0DFD">
        <w:rPr>
          <w:rFonts w:cs="PT Bold Arch"/>
          <w:color w:val="FF0000"/>
          <w:sz w:val="32"/>
          <w:szCs w:val="32"/>
          <w:rtl/>
        </w:rPr>
        <w:t>)</w:t>
      </w:r>
      <w:r w:rsidRPr="00390BB2">
        <w:rPr>
          <w:rFonts w:cs="Al-Mohanad Bold" w:hint="cs"/>
          <w:sz w:val="32"/>
          <w:szCs w:val="32"/>
          <w:rtl/>
        </w:rPr>
        <w:t xml:space="preserve"> وهم:</w:t>
      </w:r>
    </w:p>
    <w:p w14:paraId="4656A014" w14:textId="50FE2181" w:rsidR="00257E60" w:rsidRPr="00F0780F" w:rsidRDefault="00390BB2" w:rsidP="00257E60">
      <w:pPr>
        <w:pStyle w:val="ListParagraph"/>
        <w:numPr>
          <w:ilvl w:val="0"/>
          <w:numId w:val="22"/>
        </w:numPr>
        <w:spacing w:line="235" w:lineRule="auto"/>
        <w:ind w:left="1646" w:hanging="180"/>
        <w:contextualSpacing/>
        <w:jc w:val="lowKashida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..........</w:t>
      </w:r>
    </w:p>
    <w:p w14:paraId="04480420" w14:textId="75E04759" w:rsidR="00257E60" w:rsidRPr="00F0780F" w:rsidRDefault="00390BB2" w:rsidP="00257E60">
      <w:pPr>
        <w:pStyle w:val="ListParagraph"/>
        <w:numPr>
          <w:ilvl w:val="0"/>
          <w:numId w:val="22"/>
        </w:numPr>
        <w:spacing w:line="235" w:lineRule="auto"/>
        <w:ind w:left="1646" w:hanging="180"/>
        <w:contextualSpacing/>
        <w:jc w:val="lowKashida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..........</w:t>
      </w:r>
    </w:p>
    <w:p w14:paraId="59D2DF78" w14:textId="412D3ECE" w:rsidR="00257E60" w:rsidRPr="00F0780F" w:rsidRDefault="00390BB2" w:rsidP="00257E60">
      <w:pPr>
        <w:pStyle w:val="ListParagraph"/>
        <w:numPr>
          <w:ilvl w:val="0"/>
          <w:numId w:val="22"/>
        </w:numPr>
        <w:spacing w:line="235" w:lineRule="auto"/>
        <w:ind w:left="1646" w:hanging="180"/>
        <w:contextualSpacing/>
        <w:jc w:val="lowKashida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..........</w:t>
      </w:r>
    </w:p>
    <w:p w14:paraId="2C7CB43A" w14:textId="77777777" w:rsidR="00390BB2" w:rsidRPr="00390BB2" w:rsidRDefault="00257E60" w:rsidP="00390BB2">
      <w:pPr>
        <w:pStyle w:val="ListParagraph"/>
        <w:numPr>
          <w:ilvl w:val="0"/>
          <w:numId w:val="28"/>
        </w:numPr>
        <w:tabs>
          <w:tab w:val="num" w:pos="1152"/>
        </w:tabs>
        <w:spacing w:line="235" w:lineRule="auto"/>
        <w:contextualSpacing/>
        <w:rPr>
          <w:rFonts w:cs="Al-Mohanad Bold"/>
          <w:color w:val="FF0000"/>
          <w:sz w:val="32"/>
          <w:szCs w:val="32"/>
        </w:rPr>
      </w:pPr>
      <w:r w:rsidRPr="00390BB2">
        <w:rPr>
          <w:rFonts w:cs="Al-Mohanad Bold"/>
          <w:sz w:val="32"/>
          <w:szCs w:val="32"/>
          <w:rtl/>
        </w:rPr>
        <w:t xml:space="preserve"> </w:t>
      </w:r>
      <w:r w:rsidRPr="00390BB2">
        <w:rPr>
          <w:rFonts w:cs="Al-Mohanad Bold"/>
          <w:color w:val="000000" w:themeColor="text1"/>
          <w:sz w:val="32"/>
          <w:szCs w:val="32"/>
          <w:rtl/>
        </w:rPr>
        <w:t>(يحدد طريقة العمل في مجلس المديرين والأغلبية اللازمة لقراراته)</w:t>
      </w:r>
    </w:p>
    <w:p w14:paraId="3A246764" w14:textId="49CE830D" w:rsidR="00390BB2" w:rsidRDefault="00390BB2" w:rsidP="00390BB2">
      <w:pPr>
        <w:tabs>
          <w:tab w:val="num" w:pos="1152"/>
        </w:tabs>
        <w:spacing w:line="235" w:lineRule="auto"/>
        <w:ind w:left="720"/>
        <w:contextualSpacing/>
        <w:rPr>
          <w:rFonts w:cs="Al-Mohanad Bold"/>
          <w:color w:val="FF0000"/>
          <w:sz w:val="32"/>
          <w:szCs w:val="32"/>
          <w:rtl/>
        </w:rPr>
      </w:pPr>
      <w:r w:rsidRPr="00390BB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وله السلطات والصلاحيات التالية: ....................</w:t>
      </w:r>
    </w:p>
    <w:p w14:paraId="56B45B96" w14:textId="3F870700" w:rsidR="004F2977" w:rsidRPr="00DA0DFD" w:rsidRDefault="007C6238" w:rsidP="00390BB2">
      <w:pPr>
        <w:tabs>
          <w:tab w:val="num" w:pos="1152"/>
        </w:tabs>
        <w:spacing w:after="0" w:line="235" w:lineRule="auto"/>
        <w:ind w:left="720"/>
        <w:contextualSpacing/>
        <w:rPr>
          <w:rFonts w:ascii="Al-Mohanad" w:hAnsi="Al-Mohanad" w:cs="Al-Mohanad"/>
          <w:color w:val="FF0000"/>
          <w:sz w:val="32"/>
          <w:szCs w:val="32"/>
          <w:rtl/>
        </w:rPr>
      </w:pPr>
      <w:r w:rsidRPr="00390BB2"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DA0DFD">
        <w:rPr>
          <w:rFonts w:ascii="Al-Mohanad" w:hAnsi="Al-Mohanad" w:cs="Al-Mohanad"/>
          <w:color w:val="FF0000"/>
          <w:sz w:val="32"/>
          <w:szCs w:val="32"/>
          <w:rtl/>
        </w:rPr>
        <w:t>أو</w:t>
      </w:r>
    </w:p>
    <w:p w14:paraId="2C1C86F3" w14:textId="4FF2EA7A" w:rsidR="006F544A" w:rsidRPr="0092632A" w:rsidRDefault="000C4DFF" w:rsidP="0092632A">
      <w:pPr>
        <w:pStyle w:val="ListParagraph"/>
        <w:spacing w:line="235" w:lineRule="auto"/>
        <w:contextualSpacing/>
        <w:jc w:val="both"/>
        <w:rPr>
          <w:rFonts w:cs="Al-Mohanad Bold"/>
          <w:i/>
          <w:iCs/>
          <w:color w:val="FF0000"/>
          <w:sz w:val="32"/>
          <w:szCs w:val="32"/>
          <w:rtl/>
        </w:rPr>
      </w:pPr>
      <w:r w:rsidRPr="00E002E5">
        <w:rPr>
          <w:rFonts w:cs="Al-Mohanad Bold" w:hint="cs"/>
          <w:sz w:val="32"/>
          <w:szCs w:val="32"/>
          <w:rtl/>
        </w:rPr>
        <w:t>مدير أو أكثر أو مجلس مديرين يتم تعيينهم في عقد مستقل</w:t>
      </w:r>
      <w:r>
        <w:rPr>
          <w:rFonts w:cs="Al-Mohanad Bold" w:hint="cs"/>
          <w:sz w:val="32"/>
          <w:szCs w:val="32"/>
          <w:rtl/>
        </w:rPr>
        <w:t xml:space="preserve"> بقرار من مالك رأس المال</w:t>
      </w:r>
      <w:r w:rsidRPr="00E002E5">
        <w:rPr>
          <w:rFonts w:cs="Al-Mohanad Bold" w:hint="cs"/>
          <w:sz w:val="32"/>
          <w:szCs w:val="32"/>
          <w:rtl/>
        </w:rPr>
        <w:t>.</w:t>
      </w:r>
      <w:r w:rsidR="00F2437F">
        <w:rPr>
          <w:rFonts w:cs="Al-Mohanad Bold" w:hint="cs"/>
          <w:i/>
          <w:iCs/>
          <w:color w:val="FF0000"/>
          <w:sz w:val="32"/>
          <w:szCs w:val="32"/>
          <w:rtl/>
        </w:rPr>
        <w:t xml:space="preserve"> </w:t>
      </w:r>
      <w:r w:rsidR="00F2437F" w:rsidRPr="00DA0DFD">
        <w:rPr>
          <w:rFonts w:cs="PT Bold Arch" w:hint="cs"/>
          <w:color w:val="FF0000"/>
          <w:sz w:val="32"/>
          <w:szCs w:val="32"/>
          <w:rtl/>
        </w:rPr>
        <w:t>(</w:t>
      </w:r>
      <w:r w:rsidR="00F2437F" w:rsidRPr="00DA0DFD">
        <w:rPr>
          <w:rFonts w:ascii="Al-Mohanad" w:hAnsi="Al-Mohanad" w:cs="Al-Mohanad"/>
          <w:color w:val="FF0000"/>
          <w:sz w:val="32"/>
          <w:szCs w:val="32"/>
          <w:rtl/>
        </w:rPr>
        <w:t>يمكن تحديد السلطات والصلاحيات</w:t>
      </w:r>
      <w:r w:rsidR="007C6238" w:rsidRPr="00DA0DFD">
        <w:rPr>
          <w:rFonts w:ascii="Al-Mohanad" w:hAnsi="Al-Mohanad" w:cs="Al-Mohanad"/>
          <w:color w:val="FF0000"/>
          <w:sz w:val="32"/>
          <w:szCs w:val="32"/>
          <w:rtl/>
        </w:rPr>
        <w:t xml:space="preserve"> والأغلبية اللازمة لصدور القرارات</w:t>
      </w:r>
      <w:r w:rsidR="00390BB2" w:rsidRPr="00DA0DFD">
        <w:rPr>
          <w:rFonts w:ascii="Al-Mohanad" w:hAnsi="Al-Mohanad" w:cs="Al-Mohanad"/>
          <w:color w:val="FF0000"/>
          <w:sz w:val="32"/>
          <w:szCs w:val="32"/>
          <w:rtl/>
        </w:rPr>
        <w:t xml:space="preserve"> في عقد </w:t>
      </w:r>
      <w:r w:rsidR="00F2437F" w:rsidRPr="00DA0DFD">
        <w:rPr>
          <w:rFonts w:ascii="Al-Mohanad" w:hAnsi="Al-Mohanad" w:cs="Al-Mohanad"/>
          <w:color w:val="FF0000"/>
          <w:sz w:val="32"/>
          <w:szCs w:val="32"/>
          <w:rtl/>
        </w:rPr>
        <w:t xml:space="preserve">مستقل أو في النظام </w:t>
      </w:r>
      <w:r w:rsidR="00390BB2" w:rsidRPr="00DA0DFD">
        <w:rPr>
          <w:rFonts w:ascii="Al-Mohanad" w:hAnsi="Al-Mohanad" w:cs="Al-Mohanad"/>
          <w:color w:val="FF0000"/>
          <w:sz w:val="32"/>
          <w:szCs w:val="32"/>
          <w:rtl/>
        </w:rPr>
        <w:t>الأساس للشركة</w:t>
      </w:r>
      <w:r w:rsidR="00F2437F" w:rsidRPr="00DA0DFD">
        <w:rPr>
          <w:rFonts w:cs="PT Bold Arch" w:hint="cs"/>
          <w:color w:val="FF0000"/>
          <w:sz w:val="32"/>
          <w:szCs w:val="32"/>
          <w:rtl/>
        </w:rPr>
        <w:t>)</w:t>
      </w:r>
    </w:p>
    <w:p w14:paraId="26A69AAC" w14:textId="6BAF3475" w:rsidR="004F2977" w:rsidRPr="00F0780F" w:rsidRDefault="004F2977" w:rsidP="004C2DCD">
      <w:pPr>
        <w:tabs>
          <w:tab w:val="num" w:pos="1152"/>
        </w:tabs>
        <w:spacing w:before="360" w:after="0" w:line="240" w:lineRule="auto"/>
        <w:jc w:val="both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DA0DFD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4C2DCD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الثامنة</w:t>
      </w:r>
      <w:r w:rsidRPr="00DA0DFD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: </w:t>
      </w:r>
      <w:r w:rsidRPr="00DA0DFD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التبليغات التي توجهها الشركة إلى </w:t>
      </w:r>
      <w:r w:rsidRPr="00DA0DFD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مالك رأس المال</w:t>
      </w:r>
      <w:r w:rsidR="00390BB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: </w:t>
      </w:r>
      <w:r w:rsidR="001571FC" w:rsidRPr="00DA0DFD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="001571FC" w:rsidRPr="00DA0DFD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في حال كان المدير</w:t>
      </w:r>
      <w:r w:rsidR="00EB2424" w:rsidRPr="00DA0DFD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 </w:t>
      </w:r>
      <w:r w:rsidR="001571FC" w:rsidRPr="00DA0DFD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غير م</w:t>
      </w:r>
      <w:r w:rsidR="00EB2424" w:rsidRPr="00DA0DFD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ا</w:t>
      </w:r>
      <w:r w:rsidR="001571FC" w:rsidRPr="00DA0DFD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لك رأس المال</w:t>
      </w:r>
      <w:r w:rsidR="001571FC" w:rsidRPr="00DA0DFD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60888E33" w14:textId="38B8220A" w:rsidR="004F2977" w:rsidRPr="00F0780F" w:rsidRDefault="004F2977" w:rsidP="004F2977">
      <w:pPr>
        <w:spacing w:after="0" w:line="240" w:lineRule="auto"/>
        <w:ind w:left="-6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F0780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تكون التبليغات التي</w:t>
      </w:r>
      <w:r w:rsidRPr="00F0780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F0780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توجهها</w:t>
      </w:r>
      <w:r w:rsidRPr="00F0780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F0780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الشركة</w:t>
      </w:r>
      <w:r w:rsidRPr="00F0780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F0780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إلى</w:t>
      </w:r>
      <w:r w:rsidRPr="00F0780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F0780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مالك رأس المال عن طريق أي من الوسائل الآتية: </w:t>
      </w:r>
    </w:p>
    <w:p w14:paraId="71C432EF" w14:textId="0AFEA77D" w:rsidR="004F2977" w:rsidRPr="00F0780F" w:rsidRDefault="004F2977" w:rsidP="004F2977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F0780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lastRenderedPageBreak/>
        <w:t>إرسالها بخطابات مسجلة.</w:t>
      </w:r>
    </w:p>
    <w:p w14:paraId="0EE2F70F" w14:textId="666C0F52" w:rsidR="004F2977" w:rsidRPr="00F0780F" w:rsidRDefault="004F2977" w:rsidP="004F2977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F0780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التسليم شخصيًّا أو من ينوب عنهم نظامًا.</w:t>
      </w:r>
    </w:p>
    <w:p w14:paraId="342CB438" w14:textId="77777777" w:rsidR="004F2977" w:rsidRPr="00F0780F" w:rsidRDefault="004F2977" w:rsidP="004F2977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F0780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إرسالها بالبريد الإلكتروني أو بأي من وسائل التقنية الحديثة. </w:t>
      </w:r>
    </w:p>
    <w:p w14:paraId="5448B006" w14:textId="588E5383" w:rsidR="004F2977" w:rsidRPr="0092632A" w:rsidRDefault="00390BB2" w:rsidP="0092632A">
      <w:pPr>
        <w:spacing w:after="0" w:line="240" w:lineRule="auto"/>
        <w:ind w:left="354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lang w:eastAsia="ar-SA"/>
        </w:rPr>
      </w:pPr>
      <w:r w:rsidRPr="003A48FD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="004F2977" w:rsidRPr="003A48FD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يجوز اختيار واحد أو أكثر من الوسائل المشار إليها أو أي وسائل أخرى بموافقة مالك رأس المال</w:t>
      </w:r>
      <w:r w:rsidR="004F2977" w:rsidRPr="003A48FD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3FCD96E4" w14:textId="1E205E7A" w:rsidR="003A4C44" w:rsidRPr="003A48FD" w:rsidRDefault="003A4C44" w:rsidP="004C2DCD">
      <w:pPr>
        <w:spacing w:before="360" w:after="0"/>
        <w:jc w:val="both"/>
        <w:rPr>
          <w:rFonts w:cs="PT Bold Heading"/>
          <w:sz w:val="32"/>
          <w:szCs w:val="32"/>
          <w:u w:val="single"/>
          <w:rtl/>
        </w:rPr>
      </w:pPr>
      <w:r w:rsidRPr="003A48FD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4C2DCD">
        <w:rPr>
          <w:rFonts w:cs="PT Bold Heading" w:hint="cs"/>
          <w:sz w:val="32"/>
          <w:szCs w:val="32"/>
          <w:u w:val="single"/>
          <w:rtl/>
        </w:rPr>
        <w:t>التاسعة</w:t>
      </w:r>
      <w:r w:rsidR="00736AC5" w:rsidRPr="003A48FD">
        <w:rPr>
          <w:rFonts w:cs="PT Bold Heading" w:hint="cs"/>
          <w:sz w:val="32"/>
          <w:szCs w:val="32"/>
          <w:u w:val="single"/>
          <w:rtl/>
        </w:rPr>
        <w:t>:</w:t>
      </w:r>
      <w:r w:rsidR="00F94817" w:rsidRPr="003A48FD">
        <w:rPr>
          <w:rFonts w:cs="PT Bold Heading" w:hint="cs"/>
          <w:sz w:val="32"/>
          <w:szCs w:val="32"/>
          <w:u w:val="single"/>
          <w:rtl/>
        </w:rPr>
        <w:t xml:space="preserve"> </w:t>
      </w:r>
      <w:r w:rsidR="00C70EDA" w:rsidRPr="003A48FD">
        <w:rPr>
          <w:rFonts w:cs="PT Bold Heading" w:hint="cs"/>
          <w:sz w:val="32"/>
          <w:szCs w:val="32"/>
          <w:u w:val="single"/>
          <w:rtl/>
        </w:rPr>
        <w:t xml:space="preserve">قرارات </w:t>
      </w:r>
      <w:r w:rsidR="00F94817" w:rsidRPr="003A48FD">
        <w:rPr>
          <w:rFonts w:cs="PT Bold Heading" w:hint="cs"/>
          <w:sz w:val="32"/>
          <w:szCs w:val="32"/>
          <w:u w:val="single"/>
          <w:rtl/>
        </w:rPr>
        <w:t>مالك رأس المال</w:t>
      </w:r>
      <w:r w:rsidR="00341F1C" w:rsidRPr="003A48FD">
        <w:rPr>
          <w:rFonts w:cs="PT Bold Heading" w:hint="cs"/>
          <w:sz w:val="32"/>
          <w:szCs w:val="32"/>
          <w:u w:val="single"/>
          <w:rtl/>
        </w:rPr>
        <w:t xml:space="preserve"> :</w:t>
      </w:r>
      <w:r w:rsidR="00D90C84" w:rsidRPr="003A48FD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70933B55" w14:textId="41A2E7E3" w:rsidR="007E601D" w:rsidRPr="003A48FD" w:rsidRDefault="00F94817" w:rsidP="003A48FD">
      <w:pPr>
        <w:jc w:val="lowKashida"/>
        <w:rPr>
          <w:rFonts w:cs="Al-Mohanad Bold"/>
          <w:sz w:val="32"/>
          <w:szCs w:val="32"/>
          <w:rtl/>
        </w:rPr>
      </w:pPr>
      <w:r w:rsidRPr="0092632A">
        <w:rPr>
          <w:rFonts w:cs="Al-Mohanad Bold" w:hint="cs"/>
          <w:sz w:val="32"/>
          <w:szCs w:val="32"/>
          <w:rtl/>
        </w:rPr>
        <w:t xml:space="preserve">يكون لمالك رأس المال </w:t>
      </w:r>
      <w:r w:rsidR="00040452" w:rsidRPr="0092632A">
        <w:rPr>
          <w:rFonts w:cs="Al-Mohanad Bold" w:hint="cs"/>
          <w:sz w:val="32"/>
          <w:szCs w:val="32"/>
          <w:rtl/>
        </w:rPr>
        <w:t>ال</w:t>
      </w:r>
      <w:r w:rsidRPr="0092632A">
        <w:rPr>
          <w:rFonts w:cs="Al-Mohanad Bold"/>
          <w:sz w:val="32"/>
          <w:szCs w:val="32"/>
          <w:rtl/>
        </w:rPr>
        <w:t>صلاحيات و</w:t>
      </w:r>
      <w:r w:rsidR="00040452" w:rsidRPr="0092632A">
        <w:rPr>
          <w:rFonts w:cs="Al-Mohanad Bold" w:hint="cs"/>
          <w:sz w:val="32"/>
          <w:szCs w:val="32"/>
          <w:rtl/>
        </w:rPr>
        <w:t>ال</w:t>
      </w:r>
      <w:r w:rsidRPr="0092632A">
        <w:rPr>
          <w:rFonts w:cs="Al-Mohanad Bold"/>
          <w:sz w:val="32"/>
          <w:szCs w:val="32"/>
          <w:rtl/>
        </w:rPr>
        <w:t xml:space="preserve">سلطات المنصوص عليها </w:t>
      </w:r>
      <w:r w:rsidRPr="0092632A">
        <w:rPr>
          <w:rFonts w:cs="Al-Mohanad Bold" w:hint="cs"/>
          <w:sz w:val="32"/>
          <w:szCs w:val="32"/>
          <w:rtl/>
        </w:rPr>
        <w:t>في نظام الشركات</w:t>
      </w:r>
      <w:r w:rsidRPr="0092632A">
        <w:rPr>
          <w:rFonts w:cs="Al-Mohanad Bold"/>
          <w:sz w:val="32"/>
          <w:szCs w:val="32"/>
          <w:rtl/>
        </w:rPr>
        <w:t>، وتصدر قراراته كتابة، وتدون في سجل خاص لدى الشركة.</w:t>
      </w:r>
      <w:r w:rsidRPr="00F0780F">
        <w:rPr>
          <w:rFonts w:cs="Al-Mohanad Bold"/>
          <w:sz w:val="32"/>
          <w:szCs w:val="32"/>
          <w:rtl/>
        </w:rPr>
        <w:t xml:space="preserve"> </w:t>
      </w:r>
    </w:p>
    <w:p w14:paraId="4338CBD5" w14:textId="77AB77C3" w:rsidR="00BC67A8" w:rsidRPr="003A48FD" w:rsidRDefault="00BC67A8" w:rsidP="004C2DCD">
      <w:pPr>
        <w:spacing w:after="0"/>
        <w:jc w:val="both"/>
        <w:rPr>
          <w:rFonts w:cs="PT Bold Heading"/>
          <w:sz w:val="32"/>
          <w:szCs w:val="32"/>
          <w:u w:val="single"/>
          <w:rtl/>
        </w:rPr>
      </w:pPr>
      <w:r w:rsidRPr="003A48FD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4C2DCD">
        <w:rPr>
          <w:rFonts w:cs="PT Bold Heading" w:hint="cs"/>
          <w:sz w:val="32"/>
          <w:szCs w:val="32"/>
          <w:u w:val="single"/>
          <w:rtl/>
        </w:rPr>
        <w:t>العاشرة</w:t>
      </w:r>
      <w:r w:rsidR="008366E8" w:rsidRPr="003A48FD">
        <w:rPr>
          <w:rFonts w:cs="PT Bold Heading" w:hint="cs"/>
          <w:sz w:val="32"/>
          <w:szCs w:val="32"/>
          <w:u w:val="single"/>
          <w:rtl/>
        </w:rPr>
        <w:t>:</w:t>
      </w:r>
      <w:r w:rsidRPr="003A48FD">
        <w:rPr>
          <w:rFonts w:cs="PT Bold Heading" w:hint="cs"/>
          <w:sz w:val="32"/>
          <w:szCs w:val="32"/>
          <w:u w:val="single"/>
          <w:rtl/>
        </w:rPr>
        <w:t xml:space="preserve"> السنة المالية</w:t>
      </w:r>
      <w:r w:rsidR="00736AC5" w:rsidRPr="003A48FD">
        <w:rPr>
          <w:rFonts w:cs="PT Bold Heading" w:hint="cs"/>
          <w:sz w:val="32"/>
          <w:szCs w:val="32"/>
          <w:u w:val="single"/>
          <w:rtl/>
        </w:rPr>
        <w:t>:</w:t>
      </w:r>
      <w:r w:rsidRPr="003A48FD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7C74BC2C" w14:textId="0545D2F0" w:rsidR="006F544A" w:rsidRPr="007E601D" w:rsidRDefault="00BC67A8" w:rsidP="007E601D">
      <w:pPr>
        <w:spacing w:line="400" w:lineRule="exact"/>
        <w:jc w:val="mediumKashida"/>
        <w:rPr>
          <w:rFonts w:cs="Al-Mohanad Bold"/>
          <w:b/>
          <w:bCs/>
          <w:sz w:val="32"/>
          <w:szCs w:val="32"/>
          <w:rtl/>
        </w:rPr>
      </w:pPr>
      <w:r w:rsidRPr="00F0780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تبدأ السن</w:t>
      </w:r>
      <w:r w:rsidRPr="00F0780F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ة المالية</w:t>
      </w:r>
      <w:r w:rsidRPr="00F0780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الأولى </w:t>
      </w:r>
      <w:r w:rsidRPr="00F0780F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للشركة من</w:t>
      </w:r>
      <w:r w:rsidRPr="00F0780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تاريخ قيدها بالسجل التجاري وتنتهي في</w:t>
      </w:r>
      <w:r w:rsidRPr="00F0780F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</w:t>
      </w:r>
      <w:r w:rsidR="007E601D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..../..../....</w:t>
      </w:r>
      <w:r w:rsidRPr="00F0780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14هـ الموافق </w:t>
      </w:r>
      <w:r w:rsidR="007E601D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..../..../....</w:t>
      </w:r>
      <w:r w:rsidRPr="00F0780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20م</w:t>
      </w:r>
      <w:r w:rsidR="00656703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،</w:t>
      </w:r>
      <w:r w:rsidRPr="00F0780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</w:t>
      </w:r>
      <w:r w:rsidRPr="00F0780F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وتكون كل سنة مالية بعد ذلك </w:t>
      </w:r>
      <w:r w:rsidR="00EB2424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ا</w:t>
      </w:r>
      <w:r w:rsidR="00EB2424" w:rsidRPr="00F0780F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ثنى </w:t>
      </w:r>
      <w:r w:rsidRPr="00F0780F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عشر شهراً</w:t>
      </w:r>
      <w:r w:rsidRPr="00F0780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.</w:t>
      </w:r>
      <w:r w:rsidRPr="00F0780F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7E601D" w:rsidRPr="003A48FD">
        <w:rPr>
          <w:rFonts w:cs="PT Bold Arch" w:hint="cs"/>
          <w:color w:val="FF0000"/>
          <w:sz w:val="32"/>
          <w:szCs w:val="32"/>
          <w:rtl/>
        </w:rPr>
        <w:t>(</w:t>
      </w:r>
      <w:r w:rsidR="008366E8" w:rsidRPr="003A48FD">
        <w:rPr>
          <w:rFonts w:ascii="Al-Mohanad" w:hAnsi="Al-Mohanad" w:cs="Al-Mohanad"/>
          <w:color w:val="FF0000"/>
          <w:sz w:val="32"/>
          <w:szCs w:val="32"/>
          <w:rtl/>
        </w:rPr>
        <w:t>يجوز النص</w:t>
      </w:r>
      <w:r w:rsidRPr="003A48FD">
        <w:rPr>
          <w:rFonts w:ascii="Al-Mohanad" w:hAnsi="Al-Mohanad" w:cs="Al-Mohanad"/>
          <w:color w:val="FF0000"/>
          <w:sz w:val="32"/>
          <w:szCs w:val="32"/>
          <w:rtl/>
        </w:rPr>
        <w:t xml:space="preserve"> على</w:t>
      </w:r>
      <w:r w:rsidR="00D90C84" w:rsidRPr="003A48FD">
        <w:rPr>
          <w:rFonts w:ascii="Al-Mohanad" w:hAnsi="Al-Mohanad" w:cs="Al-Mohanad"/>
          <w:color w:val="FF0000"/>
          <w:sz w:val="32"/>
          <w:szCs w:val="32"/>
          <w:rtl/>
        </w:rPr>
        <w:t xml:space="preserve"> أن تكون</w:t>
      </w:r>
      <w:r w:rsidRPr="003A48FD">
        <w:rPr>
          <w:rFonts w:ascii="Al-Mohanad" w:hAnsi="Al-Mohanad" w:cs="Al-Mohanad"/>
          <w:color w:val="FF0000"/>
          <w:sz w:val="32"/>
          <w:szCs w:val="32"/>
          <w:rtl/>
        </w:rPr>
        <w:t xml:space="preserve"> السنة </w:t>
      </w:r>
      <w:r w:rsidR="00EC1CB7">
        <w:rPr>
          <w:rFonts w:ascii="Al-Mohanad" w:hAnsi="Al-Mohanad" w:cs="Al-Mohanad" w:hint="cs"/>
          <w:color w:val="FF0000"/>
          <w:sz w:val="32"/>
          <w:szCs w:val="32"/>
          <w:rtl/>
        </w:rPr>
        <w:t>ال</w:t>
      </w:r>
      <w:r w:rsidR="00D90C84" w:rsidRPr="003A48FD">
        <w:rPr>
          <w:rFonts w:ascii="Al-Mohanad" w:hAnsi="Al-Mohanad" w:cs="Al-Mohanad"/>
          <w:color w:val="FF0000"/>
          <w:sz w:val="32"/>
          <w:szCs w:val="32"/>
          <w:rtl/>
        </w:rPr>
        <w:t>ميلادية</w:t>
      </w:r>
      <w:r w:rsidRPr="003A48FD">
        <w:rPr>
          <w:rFonts w:ascii="Al-Mohanad" w:hAnsi="Al-Mohanad" w:cs="Al-Mohanad"/>
          <w:color w:val="FF0000"/>
          <w:sz w:val="32"/>
          <w:szCs w:val="32"/>
          <w:rtl/>
        </w:rPr>
        <w:t xml:space="preserve"> أو </w:t>
      </w:r>
      <w:r w:rsidR="00EC1CB7">
        <w:rPr>
          <w:rFonts w:ascii="Al-Mohanad" w:hAnsi="Al-Mohanad" w:cs="Al-Mohanad" w:hint="cs"/>
          <w:color w:val="FF0000"/>
          <w:sz w:val="32"/>
          <w:szCs w:val="32"/>
          <w:rtl/>
        </w:rPr>
        <w:t>ال</w:t>
      </w:r>
      <w:r w:rsidR="00D90C84" w:rsidRPr="003A48FD">
        <w:rPr>
          <w:rFonts w:ascii="Al-Mohanad" w:hAnsi="Al-Mohanad" w:cs="Al-Mohanad"/>
          <w:color w:val="FF0000"/>
          <w:sz w:val="32"/>
          <w:szCs w:val="32"/>
          <w:rtl/>
        </w:rPr>
        <w:t>هجرية</w:t>
      </w:r>
      <w:r w:rsidRPr="003A48FD">
        <w:rPr>
          <w:rFonts w:cs="PT Bold Arch" w:hint="cs"/>
          <w:color w:val="FF0000"/>
          <w:sz w:val="32"/>
          <w:szCs w:val="32"/>
          <w:rtl/>
        </w:rPr>
        <w:t>)</w:t>
      </w:r>
    </w:p>
    <w:p w14:paraId="49AB3D42" w14:textId="259DDBFC" w:rsidR="00D90C84" w:rsidRPr="003A48FD" w:rsidRDefault="00341F1C" w:rsidP="004C2DCD">
      <w:pPr>
        <w:spacing w:before="360" w:after="0"/>
        <w:jc w:val="both"/>
        <w:rPr>
          <w:rFonts w:cs="PT Bold Heading"/>
          <w:sz w:val="32"/>
          <w:szCs w:val="32"/>
          <w:u w:val="single"/>
          <w:rtl/>
        </w:rPr>
      </w:pPr>
      <w:r w:rsidRPr="003A48FD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4C2DCD">
        <w:rPr>
          <w:rFonts w:cs="PT Bold Heading" w:hint="cs"/>
          <w:sz w:val="32"/>
          <w:szCs w:val="32"/>
          <w:u w:val="single"/>
          <w:rtl/>
        </w:rPr>
        <w:t>الحادية عشرة</w:t>
      </w:r>
      <w:r w:rsidR="008366E8" w:rsidRPr="003A48FD">
        <w:rPr>
          <w:rFonts w:cs="PT Bold Heading" w:hint="cs"/>
          <w:sz w:val="32"/>
          <w:szCs w:val="32"/>
          <w:u w:val="single"/>
          <w:rtl/>
        </w:rPr>
        <w:t>:</w:t>
      </w:r>
      <w:r w:rsidR="003A4C44" w:rsidRPr="003A48FD">
        <w:rPr>
          <w:rFonts w:cs="PT Bold Heading" w:hint="cs"/>
          <w:sz w:val="32"/>
          <w:szCs w:val="32"/>
          <w:u w:val="single"/>
          <w:rtl/>
        </w:rPr>
        <w:t xml:space="preserve"> الأرباح والخسائر:</w:t>
      </w:r>
      <w:r w:rsidR="00D90C84" w:rsidRPr="003A48FD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00FBD8CC" w14:textId="77777777" w:rsidR="007E601D" w:rsidRPr="007E601D" w:rsidRDefault="002E7780" w:rsidP="007E601D">
      <w:pPr>
        <w:pStyle w:val="ListParagraph"/>
        <w:numPr>
          <w:ilvl w:val="0"/>
          <w:numId w:val="30"/>
        </w:numPr>
        <w:jc w:val="both"/>
        <w:rPr>
          <w:rFonts w:ascii="Traditional Arabic" w:hAnsi="Traditional Arabic" w:cs="Traditional Arabic"/>
          <w:sz w:val="36"/>
          <w:szCs w:val="36"/>
        </w:rPr>
      </w:pPr>
      <w:bookmarkStart w:id="3" w:name="_Hlk114839539"/>
      <w:r w:rsidRPr="007E601D">
        <w:rPr>
          <w:rFonts w:cs="Al-Mohanad Bold"/>
          <w:sz w:val="32"/>
          <w:szCs w:val="32"/>
          <w:rtl/>
        </w:rPr>
        <w:t xml:space="preserve">يجوز توزيع أرباح سنوية أو مرحلية من الأرباح القابلة للتوزيع على </w:t>
      </w:r>
      <w:r w:rsidRPr="007E601D">
        <w:rPr>
          <w:rFonts w:cs="Al-Mohanad Bold" w:hint="cs"/>
          <w:sz w:val="32"/>
          <w:szCs w:val="32"/>
          <w:rtl/>
        </w:rPr>
        <w:t xml:space="preserve">مالك رأس المال، وفقا للضوابط </w:t>
      </w:r>
      <w:r w:rsidR="00040452" w:rsidRPr="007E601D">
        <w:rPr>
          <w:rFonts w:cs="Al-Mohanad Bold" w:hint="cs"/>
          <w:sz w:val="32"/>
          <w:szCs w:val="32"/>
          <w:rtl/>
        </w:rPr>
        <w:t>النظامية المقررة</w:t>
      </w:r>
      <w:r w:rsidRPr="007E601D">
        <w:rPr>
          <w:rFonts w:cs="Al-Mohanad Bold" w:hint="cs"/>
          <w:sz w:val="32"/>
          <w:szCs w:val="32"/>
          <w:rtl/>
        </w:rPr>
        <w:t>.</w:t>
      </w:r>
      <w:bookmarkEnd w:id="3"/>
    </w:p>
    <w:p w14:paraId="170A47D8" w14:textId="1B64B18B" w:rsidR="00982F44" w:rsidRPr="007E601D" w:rsidRDefault="00982F44" w:rsidP="007E601D">
      <w:pPr>
        <w:pStyle w:val="ListParagraph"/>
        <w:numPr>
          <w:ilvl w:val="0"/>
          <w:numId w:val="30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7E601D">
        <w:rPr>
          <w:rFonts w:cs="Al-Mohanad Bold" w:hint="eastAsia"/>
          <w:sz w:val="32"/>
          <w:szCs w:val="32"/>
          <w:rtl/>
        </w:rPr>
        <w:t>توزع</w:t>
      </w:r>
      <w:r w:rsidRPr="007E601D">
        <w:rPr>
          <w:rFonts w:cs="Al-Mohanad Bold"/>
          <w:sz w:val="32"/>
          <w:szCs w:val="32"/>
          <w:rtl/>
        </w:rPr>
        <w:t xml:space="preserve"> </w:t>
      </w:r>
      <w:r w:rsidRPr="007E601D">
        <w:rPr>
          <w:rFonts w:cs="Al-Mohanad Bold" w:hint="eastAsia"/>
          <w:sz w:val="32"/>
          <w:szCs w:val="32"/>
          <w:rtl/>
        </w:rPr>
        <w:t>أرباح</w:t>
      </w:r>
      <w:r w:rsidRPr="007E601D">
        <w:rPr>
          <w:rFonts w:cs="Al-Mohanad Bold"/>
          <w:sz w:val="32"/>
          <w:szCs w:val="32"/>
          <w:rtl/>
        </w:rPr>
        <w:t xml:space="preserve"> الشركة السنوية الصافية على النحو </w:t>
      </w:r>
      <w:r w:rsidRPr="007E601D">
        <w:rPr>
          <w:rFonts w:cs="Al-Mohanad Bold" w:hint="eastAsia"/>
          <w:sz w:val="32"/>
          <w:szCs w:val="32"/>
          <w:rtl/>
        </w:rPr>
        <w:t>التالي</w:t>
      </w:r>
      <w:r w:rsidRPr="007E601D">
        <w:rPr>
          <w:rFonts w:cs="Al-Mohanad Bold"/>
          <w:sz w:val="32"/>
          <w:szCs w:val="32"/>
          <w:rtl/>
        </w:rPr>
        <w:t>:</w:t>
      </w:r>
    </w:p>
    <w:p w14:paraId="6F6207D6" w14:textId="185E1A13" w:rsidR="007E601D" w:rsidRPr="007E601D" w:rsidRDefault="00982F44" w:rsidP="007E601D">
      <w:pPr>
        <w:pStyle w:val="ListParagraph"/>
        <w:numPr>
          <w:ilvl w:val="0"/>
          <w:numId w:val="6"/>
        </w:numPr>
        <w:tabs>
          <w:tab w:val="right" w:pos="283"/>
        </w:tabs>
        <w:contextualSpacing/>
        <w:jc w:val="both"/>
        <w:rPr>
          <w:rFonts w:ascii="Traditional Arabic" w:eastAsia="SimSun" w:hAnsi="Traditional Arabic" w:cs="Al-Mohanad Bold"/>
          <w:sz w:val="32"/>
          <w:szCs w:val="32"/>
          <w:lang w:val="en-GB" w:eastAsia="zh-CN"/>
        </w:rPr>
      </w:pPr>
      <w:r w:rsidRPr="007E601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تجنب</w:t>
      </w:r>
      <w:r w:rsidRPr="007E601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نسبة </w:t>
      </w:r>
      <w:r w:rsidR="007E601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(..... </w:t>
      </w:r>
      <w:r w:rsidRPr="007E601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%) </w:t>
      </w:r>
      <w:r w:rsidRPr="007E601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من صافي الأرباح</w:t>
      </w:r>
      <w:r w:rsidRPr="007E601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السنوية</w:t>
      </w:r>
      <w:r w:rsidRPr="007E601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لتكوين احتياطي يخصص </w:t>
      </w:r>
      <w:r w:rsidRPr="007E601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لغرض</w:t>
      </w:r>
      <w:r w:rsidR="007E601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</w:t>
      </w:r>
      <w:r w:rsidRPr="007E601D">
        <w:rPr>
          <w:rFonts w:ascii="Traditional Arabic" w:eastAsia="SimSun" w:hAnsi="Traditional Arabic" w:cs="Al-Mohanad Bold" w:hint="cs"/>
          <w:color w:val="000000" w:themeColor="text1"/>
          <w:sz w:val="32"/>
          <w:szCs w:val="32"/>
          <w:rtl/>
          <w:lang w:val="en-GB" w:eastAsia="zh-CN" w:bidi="ar-AE"/>
        </w:rPr>
        <w:t>.............</w:t>
      </w:r>
      <w:r w:rsidRPr="007E601D">
        <w:rPr>
          <w:rFonts w:ascii="Traditional Arabic" w:eastAsia="SimSun" w:hAnsi="Traditional Arabic" w:cs="Al-Mohanad Bold"/>
          <w:color w:val="000000" w:themeColor="text1"/>
          <w:sz w:val="32"/>
          <w:szCs w:val="32"/>
          <w:rtl/>
          <w:lang w:val="en-GB" w:eastAsia="zh-CN" w:bidi="ar-AE"/>
        </w:rPr>
        <w:t>.</w:t>
      </w:r>
      <w:r w:rsidR="007E601D" w:rsidRPr="007E601D">
        <w:rPr>
          <w:rFonts w:ascii="Traditional Arabic" w:eastAsia="SimSun" w:hAnsi="Traditional Arabic" w:cs="Al-Mohanad Bold" w:hint="cs"/>
          <w:color w:val="000000" w:themeColor="text1"/>
          <w:sz w:val="32"/>
          <w:szCs w:val="32"/>
          <w:rtl/>
          <w:lang w:eastAsia="zh-CN" w:bidi="ar-AE"/>
        </w:rPr>
        <w:t xml:space="preserve"> </w:t>
      </w:r>
      <w:r w:rsidR="007E601D" w:rsidRPr="003A48FD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eastAsia="zh-CN" w:bidi="ar-AE"/>
        </w:rPr>
        <w:t>(</w:t>
      </w:r>
      <w:r w:rsidRPr="003A48FD">
        <w:rPr>
          <w:rFonts w:ascii="Al-Mohanad" w:eastAsia="SimSun" w:hAnsi="Al-Mohanad" w:cs="Al-Mohanad"/>
          <w:color w:val="FF0000"/>
          <w:sz w:val="32"/>
          <w:szCs w:val="32"/>
          <w:rtl/>
          <w:lang w:eastAsia="zh-CN" w:bidi="ar-AE"/>
        </w:rPr>
        <w:t>هذا البند اختياري</w:t>
      </w:r>
      <w:r w:rsidRPr="003A48FD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eastAsia="zh-CN" w:bidi="ar-AE"/>
        </w:rPr>
        <w:t>)</w:t>
      </w:r>
    </w:p>
    <w:p w14:paraId="1A7C8FB1" w14:textId="028A0AC4" w:rsidR="0071111E" w:rsidRPr="00F003E8" w:rsidRDefault="00A75BE5" w:rsidP="00F003E8">
      <w:pPr>
        <w:pStyle w:val="ListParagraph"/>
        <w:numPr>
          <w:ilvl w:val="0"/>
          <w:numId w:val="6"/>
        </w:numPr>
        <w:tabs>
          <w:tab w:val="right" w:pos="283"/>
        </w:tabs>
        <w:contextualSpacing/>
        <w:jc w:val="both"/>
        <w:rPr>
          <w:rFonts w:ascii="Traditional Arabic" w:eastAsia="SimSun" w:hAnsi="Traditional Arabic" w:cs="Al-Mohanad Bold"/>
          <w:sz w:val="32"/>
          <w:szCs w:val="32"/>
          <w:rtl/>
          <w:lang w:val="en-GB" w:eastAsia="zh-CN"/>
        </w:rPr>
      </w:pPr>
      <w:r w:rsidRPr="007E601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/>
        </w:rPr>
        <w:t>يحدد مالك رأس المال</w:t>
      </w:r>
      <w:r w:rsidRPr="007E601D">
        <w:rPr>
          <w:rFonts w:ascii="Traditional Arabic" w:eastAsia="SimSun" w:hAnsi="Traditional Arabic" w:cs="Al-Mohanad Bold"/>
          <w:sz w:val="32"/>
          <w:szCs w:val="32"/>
          <w:rtl/>
          <w:lang w:val="en-GB" w:eastAsia="zh-CN"/>
        </w:rPr>
        <w:t xml:space="preserve"> النسبة التي يجب توزيعها من الأرباح الصافية بعد خصم الاحتياطيات (إن وجدت).</w:t>
      </w:r>
    </w:p>
    <w:p w14:paraId="1971380D" w14:textId="1A28157F" w:rsidR="00D90C84" w:rsidRPr="003A48FD" w:rsidRDefault="002E13ED" w:rsidP="00F003E8">
      <w:pPr>
        <w:spacing w:before="360" w:after="0"/>
        <w:jc w:val="both"/>
        <w:rPr>
          <w:rFonts w:cs="PT Bold Heading"/>
          <w:sz w:val="32"/>
          <w:szCs w:val="32"/>
          <w:u w:val="single"/>
          <w:rtl/>
        </w:rPr>
      </w:pPr>
      <w:r w:rsidRPr="003A48FD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F003E8">
        <w:rPr>
          <w:rFonts w:cs="PT Bold Heading" w:hint="cs"/>
          <w:sz w:val="32"/>
          <w:szCs w:val="32"/>
          <w:u w:val="single"/>
          <w:rtl/>
        </w:rPr>
        <w:t>الثانية</w:t>
      </w:r>
      <w:r w:rsidR="004F2977" w:rsidRPr="003A48FD">
        <w:rPr>
          <w:rFonts w:cs="PT Bold Heading" w:hint="cs"/>
          <w:sz w:val="32"/>
          <w:szCs w:val="32"/>
          <w:u w:val="single"/>
          <w:rtl/>
        </w:rPr>
        <w:t xml:space="preserve"> عشرة</w:t>
      </w:r>
      <w:r w:rsidRPr="003A48FD">
        <w:rPr>
          <w:rFonts w:cs="PT Bold Heading" w:hint="cs"/>
          <w:sz w:val="32"/>
          <w:szCs w:val="32"/>
          <w:u w:val="single"/>
          <w:rtl/>
        </w:rPr>
        <w:t>: انقضاء الشركة</w:t>
      </w:r>
      <w:r w:rsidR="00D90C84" w:rsidRPr="003A48FD">
        <w:rPr>
          <w:rFonts w:cs="PT Bold Heading" w:hint="cs"/>
          <w:sz w:val="32"/>
          <w:szCs w:val="32"/>
          <w:u w:val="single"/>
          <w:rtl/>
        </w:rPr>
        <w:t xml:space="preserve">: </w:t>
      </w:r>
    </w:p>
    <w:p w14:paraId="1A33A579" w14:textId="57E9C046" w:rsidR="0092632A" w:rsidRPr="004C2DCD" w:rsidRDefault="002E13ED" w:rsidP="004C2DCD">
      <w:pPr>
        <w:spacing w:after="0"/>
        <w:jc w:val="both"/>
        <w:rPr>
          <w:rFonts w:cs="Al-Mohanad Bold"/>
          <w:sz w:val="32"/>
          <w:szCs w:val="32"/>
          <w:rtl/>
        </w:rPr>
      </w:pPr>
      <w:r w:rsidRPr="00F0780F">
        <w:rPr>
          <w:rFonts w:cs="Al-Mohanad Bold" w:hint="eastAsia"/>
          <w:sz w:val="32"/>
          <w:szCs w:val="32"/>
          <w:rtl/>
        </w:rPr>
        <w:t>تنقضي</w:t>
      </w:r>
      <w:r w:rsidRPr="00F0780F">
        <w:rPr>
          <w:rFonts w:cs="Al-Mohanad Bold"/>
          <w:sz w:val="32"/>
          <w:szCs w:val="32"/>
          <w:rtl/>
        </w:rPr>
        <w:t xml:space="preserve"> الشركة بأحد </w:t>
      </w:r>
      <w:r w:rsidRPr="00F0780F">
        <w:rPr>
          <w:rFonts w:cs="Al-Mohanad Bold" w:hint="eastAsia"/>
          <w:sz w:val="32"/>
          <w:szCs w:val="32"/>
          <w:rtl/>
        </w:rPr>
        <w:t>أسباب</w:t>
      </w:r>
      <w:r w:rsidRPr="00F0780F">
        <w:rPr>
          <w:rFonts w:cs="Al-Mohanad Bold"/>
          <w:sz w:val="32"/>
          <w:szCs w:val="32"/>
          <w:rtl/>
        </w:rPr>
        <w:t xml:space="preserve"> الانقضاء الواردة في </w:t>
      </w:r>
      <w:r w:rsidRPr="00F0780F">
        <w:rPr>
          <w:rFonts w:cs="Al-Mohanad Bold" w:hint="cs"/>
          <w:sz w:val="32"/>
          <w:szCs w:val="32"/>
          <w:rtl/>
        </w:rPr>
        <w:t xml:space="preserve">المادة </w:t>
      </w:r>
      <w:r w:rsidR="000A33E9" w:rsidRPr="00F0780F">
        <w:rPr>
          <w:rFonts w:cs="Al-Mohanad Bold" w:hint="cs"/>
          <w:sz w:val="32"/>
          <w:szCs w:val="32"/>
          <w:rtl/>
        </w:rPr>
        <w:t>(</w:t>
      </w:r>
      <w:r w:rsidRPr="00F0780F">
        <w:rPr>
          <w:rFonts w:cs="Al-Mohanad Bold" w:hint="cs"/>
          <w:sz w:val="32"/>
          <w:szCs w:val="32"/>
          <w:rtl/>
        </w:rPr>
        <w:t>الثالثة</w:t>
      </w:r>
      <w:r w:rsidRPr="00F0780F">
        <w:rPr>
          <w:rFonts w:cs="Al-Mohanad Bold"/>
          <w:sz w:val="32"/>
          <w:szCs w:val="32"/>
          <w:rtl/>
        </w:rPr>
        <w:t xml:space="preserve"> والأربعون بعد المائتين</w:t>
      </w:r>
      <w:r w:rsidR="001571FC" w:rsidRPr="00F0780F">
        <w:rPr>
          <w:rFonts w:cs="Al-Mohanad Bold" w:hint="cs"/>
          <w:sz w:val="32"/>
          <w:szCs w:val="32"/>
          <w:rtl/>
        </w:rPr>
        <w:t>)</w:t>
      </w:r>
      <w:r w:rsidRPr="00F0780F">
        <w:rPr>
          <w:rFonts w:cs="Al-Mohanad Bold"/>
          <w:sz w:val="32"/>
          <w:szCs w:val="32"/>
          <w:rtl/>
        </w:rPr>
        <w:t xml:space="preserve"> من نظام الشركات وبانقضائها تدخل في دور </w:t>
      </w:r>
      <w:r w:rsidRPr="00F0780F">
        <w:rPr>
          <w:rFonts w:cs="Al-Mohanad Bold" w:hint="eastAsia"/>
          <w:sz w:val="32"/>
          <w:szCs w:val="32"/>
          <w:rtl/>
        </w:rPr>
        <w:t>التصفية</w:t>
      </w:r>
      <w:r w:rsidRPr="00F0780F">
        <w:rPr>
          <w:rFonts w:cs="Al-Mohanad Bold"/>
          <w:sz w:val="32"/>
          <w:szCs w:val="32"/>
          <w:rtl/>
        </w:rPr>
        <w:t xml:space="preserve"> وفقا </w:t>
      </w:r>
      <w:r w:rsidRPr="00F0780F">
        <w:rPr>
          <w:rFonts w:cs="Al-Mohanad Bold" w:hint="cs"/>
          <w:sz w:val="32"/>
          <w:szCs w:val="32"/>
          <w:rtl/>
        </w:rPr>
        <w:t>لأحكام</w:t>
      </w:r>
      <w:r w:rsidRPr="00F0780F">
        <w:rPr>
          <w:rFonts w:cs="Al-Mohanad Bold"/>
          <w:sz w:val="32"/>
          <w:szCs w:val="32"/>
          <w:rtl/>
        </w:rPr>
        <w:t xml:space="preserve"> الباب </w:t>
      </w:r>
      <w:r w:rsidR="004C2DCD">
        <w:rPr>
          <w:rFonts w:cs="Al-Mohanad Bold" w:hint="cs"/>
          <w:sz w:val="32"/>
          <w:szCs w:val="32"/>
          <w:rtl/>
        </w:rPr>
        <w:t>(</w:t>
      </w:r>
      <w:r w:rsidRPr="00F0780F">
        <w:rPr>
          <w:rFonts w:cs="Al-Mohanad Bold" w:hint="cs"/>
          <w:sz w:val="32"/>
          <w:szCs w:val="32"/>
          <w:rtl/>
        </w:rPr>
        <w:t>الثاني عشر</w:t>
      </w:r>
      <w:r w:rsidR="004C2DCD">
        <w:rPr>
          <w:rFonts w:cs="Al-Mohanad Bold" w:hint="cs"/>
          <w:sz w:val="32"/>
          <w:szCs w:val="32"/>
          <w:rtl/>
        </w:rPr>
        <w:t>)</w:t>
      </w:r>
      <w:r w:rsidRPr="00F0780F">
        <w:rPr>
          <w:rFonts w:cs="Al-Mohanad Bold"/>
          <w:sz w:val="32"/>
          <w:szCs w:val="32"/>
          <w:rtl/>
        </w:rPr>
        <w:t xml:space="preserve"> من نظام الشركات</w:t>
      </w:r>
      <w:r w:rsidRPr="00F0780F">
        <w:rPr>
          <w:rFonts w:cs="Al-Mohanad Bold" w:hint="cs"/>
          <w:sz w:val="32"/>
          <w:szCs w:val="32"/>
          <w:rtl/>
        </w:rPr>
        <w:t>، و</w:t>
      </w:r>
      <w:r w:rsidRPr="00F0780F">
        <w:rPr>
          <w:rFonts w:cs="Al-Mohanad Bold"/>
          <w:sz w:val="32"/>
          <w:szCs w:val="32"/>
          <w:rtl/>
        </w:rPr>
        <w:t xml:space="preserve">إذا انقضت الشركة وكانت أصولها لا تكفي لسداد ديونها أو كانت متعثرة </w:t>
      </w:r>
      <w:r w:rsidRPr="00F0780F">
        <w:rPr>
          <w:rFonts w:cs="Al-Mohanad Bold"/>
          <w:sz w:val="32"/>
          <w:szCs w:val="32"/>
          <w:rtl/>
        </w:rPr>
        <w:lastRenderedPageBreak/>
        <w:t>وفقًا لنظام الإفلاس، وجب عليها التقدم إلى الجهة القضائية المختصة لافتتاح أي من إجراءات التصفية بموجب نظام الإفلاس.</w:t>
      </w:r>
    </w:p>
    <w:p w14:paraId="01420A7B" w14:textId="4A39C143" w:rsidR="004F2977" w:rsidRPr="003A48FD" w:rsidRDefault="00341F1C" w:rsidP="00F003E8">
      <w:pPr>
        <w:spacing w:before="360" w:after="0"/>
        <w:ind w:left="475" w:hanging="475"/>
        <w:jc w:val="both"/>
        <w:rPr>
          <w:rFonts w:cs="Al-Mohanad Bold"/>
          <w:color w:val="FF0000"/>
          <w:sz w:val="32"/>
          <w:szCs w:val="32"/>
          <w:rtl/>
        </w:rPr>
      </w:pPr>
      <w:bookmarkStart w:id="4" w:name="_GoBack"/>
      <w:r w:rsidRPr="003A48FD">
        <w:rPr>
          <w:rFonts w:cs="PT Bold Heading" w:hint="cs"/>
          <w:sz w:val="32"/>
          <w:szCs w:val="32"/>
          <w:u w:val="single"/>
          <w:rtl/>
        </w:rPr>
        <w:t>المادة</w:t>
      </w:r>
      <w:bookmarkEnd w:id="4"/>
      <w:r w:rsidRPr="003A48FD">
        <w:rPr>
          <w:rFonts w:cs="PT Bold Heading" w:hint="cs"/>
          <w:sz w:val="32"/>
          <w:szCs w:val="32"/>
          <w:u w:val="single"/>
          <w:rtl/>
        </w:rPr>
        <w:t xml:space="preserve"> </w:t>
      </w:r>
      <w:r w:rsidR="00F003E8">
        <w:rPr>
          <w:rFonts w:cs="PT Bold Heading" w:hint="cs"/>
          <w:sz w:val="32"/>
          <w:szCs w:val="32"/>
          <w:u w:val="single"/>
          <w:rtl/>
        </w:rPr>
        <w:t>الثالثة</w:t>
      </w:r>
      <w:r w:rsidR="0062522E" w:rsidRPr="003A48FD">
        <w:rPr>
          <w:rFonts w:cs="PT Bold Heading" w:hint="cs"/>
          <w:sz w:val="32"/>
          <w:szCs w:val="32"/>
          <w:u w:val="single"/>
          <w:rtl/>
        </w:rPr>
        <w:t xml:space="preserve"> </w:t>
      </w:r>
      <w:r w:rsidR="00BB1A8F" w:rsidRPr="003A48FD">
        <w:rPr>
          <w:rFonts w:cs="PT Bold Heading" w:hint="cs"/>
          <w:sz w:val="32"/>
          <w:szCs w:val="32"/>
          <w:u w:val="single"/>
          <w:rtl/>
        </w:rPr>
        <w:t>عشرة:</w:t>
      </w:r>
      <w:r w:rsidR="00AC07D5" w:rsidRPr="003A48FD">
        <w:rPr>
          <w:rFonts w:cs="PT Bold Heading" w:hint="cs"/>
          <w:sz w:val="32"/>
          <w:szCs w:val="32"/>
          <w:u w:val="single"/>
          <w:rtl/>
        </w:rPr>
        <w:t xml:space="preserve"> أحكام </w:t>
      </w:r>
      <w:r w:rsidR="00AC07D5" w:rsidRPr="003A48FD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ختامية</w:t>
      </w:r>
      <w:r w:rsidR="004F2977" w:rsidRPr="003A48FD">
        <w:rPr>
          <w:rFonts w:cs="PT Bold Heading" w:hint="cs"/>
          <w:sz w:val="32"/>
          <w:szCs w:val="32"/>
          <w:u w:val="single"/>
          <w:rtl/>
        </w:rPr>
        <w:t>:</w:t>
      </w:r>
      <w:r w:rsidR="00D90C84" w:rsidRPr="003A48FD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1508D79F" w14:textId="6F8A66D4" w:rsidR="003A4C44" w:rsidRPr="00F0780F" w:rsidRDefault="003A4C44" w:rsidP="0092632A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Calibri" w:eastAsia="Calibri" w:hAnsi="Calibri" w:cs="Al-Mohanad Bold"/>
          <w:sz w:val="32"/>
          <w:szCs w:val="32"/>
          <w:lang w:eastAsia="en-US"/>
        </w:rPr>
      </w:pPr>
      <w:r w:rsidRPr="00F0780F">
        <w:rPr>
          <w:rFonts w:ascii="Calibri" w:eastAsia="Calibri" w:hAnsi="Calibri" w:cs="Al-Mohanad Bold"/>
          <w:sz w:val="32"/>
          <w:szCs w:val="32"/>
          <w:rtl/>
          <w:lang w:eastAsia="en-US"/>
        </w:rPr>
        <w:t xml:space="preserve">تخضع الشركة لكافة الأنظمة </w:t>
      </w:r>
      <w:r w:rsidR="000A33E9" w:rsidRPr="00F0780F">
        <w:rPr>
          <w:rFonts w:ascii="Calibri" w:eastAsia="Calibri" w:hAnsi="Calibri" w:cs="Al-Mohanad Bold" w:hint="cs"/>
          <w:sz w:val="32"/>
          <w:szCs w:val="32"/>
          <w:rtl/>
          <w:lang w:eastAsia="en-US"/>
        </w:rPr>
        <w:t>السارية</w:t>
      </w:r>
      <w:r w:rsidR="001571FC" w:rsidRPr="00F0780F">
        <w:rPr>
          <w:rFonts w:ascii="Calibri" w:eastAsia="Calibri" w:hAnsi="Calibri" w:cs="Al-Mohanad Bold"/>
          <w:sz w:val="32"/>
          <w:szCs w:val="32"/>
          <w:rtl/>
          <w:lang w:eastAsia="en-US"/>
        </w:rPr>
        <w:t xml:space="preserve"> </w:t>
      </w:r>
      <w:r w:rsidR="001571FC" w:rsidRPr="00F0780F">
        <w:rPr>
          <w:rFonts w:ascii="Calibri" w:eastAsia="Calibri" w:hAnsi="Calibri" w:cs="Al-Mohanad Bold" w:hint="cs"/>
          <w:sz w:val="32"/>
          <w:szCs w:val="32"/>
          <w:rtl/>
          <w:lang w:eastAsia="en-US"/>
        </w:rPr>
        <w:t xml:space="preserve">في </w:t>
      </w:r>
      <w:r w:rsidRPr="00F0780F">
        <w:rPr>
          <w:rFonts w:ascii="Calibri" w:eastAsia="Calibri" w:hAnsi="Calibri" w:cs="Al-Mohanad Bold"/>
          <w:sz w:val="32"/>
          <w:szCs w:val="32"/>
          <w:rtl/>
          <w:lang w:eastAsia="en-US"/>
        </w:rPr>
        <w:t>المملكة</w:t>
      </w:r>
      <w:r w:rsidR="001571FC" w:rsidRPr="00F0780F">
        <w:rPr>
          <w:rFonts w:ascii="Calibri" w:eastAsia="Calibri" w:hAnsi="Calibri" w:cs="Al-Mohanad Bold" w:hint="cs"/>
          <w:sz w:val="32"/>
          <w:szCs w:val="32"/>
          <w:rtl/>
          <w:lang w:eastAsia="en-US"/>
        </w:rPr>
        <w:t xml:space="preserve"> العربية السعودية</w:t>
      </w:r>
      <w:r w:rsidRPr="00F0780F">
        <w:rPr>
          <w:rFonts w:ascii="Calibri" w:eastAsia="Calibri" w:hAnsi="Calibri" w:cs="Al-Mohanad Bold"/>
          <w:sz w:val="32"/>
          <w:szCs w:val="32"/>
          <w:rtl/>
          <w:lang w:eastAsia="en-US"/>
        </w:rPr>
        <w:t>.</w:t>
      </w:r>
    </w:p>
    <w:p w14:paraId="0F44B8CB" w14:textId="77777777" w:rsidR="00D90C84" w:rsidRPr="00F0780F" w:rsidRDefault="00D90C84" w:rsidP="0092632A">
      <w:pPr>
        <w:numPr>
          <w:ilvl w:val="0"/>
          <w:numId w:val="21"/>
        </w:numPr>
        <w:tabs>
          <w:tab w:val="right" w:pos="386"/>
        </w:tabs>
        <w:spacing w:after="0"/>
        <w:contextualSpacing/>
        <w:jc w:val="both"/>
        <w:rPr>
          <w:rFonts w:cs="Al-Mohanad Bold"/>
          <w:sz w:val="32"/>
          <w:szCs w:val="32"/>
        </w:rPr>
      </w:pPr>
      <w:r w:rsidRPr="00F0780F">
        <w:rPr>
          <w:rFonts w:cs="Al-Mohanad Bold" w:hint="cs"/>
          <w:sz w:val="32"/>
          <w:szCs w:val="32"/>
          <w:rtl/>
        </w:rPr>
        <w:t>أي نص يخالف أحكام نظام الشركات في هذا النظام الأساس لا يعتد به ويطبق بحقه ما ورد من نصوص في نظام الشركات و</w:t>
      </w:r>
      <w:r w:rsidRPr="00F0780F">
        <w:rPr>
          <w:rFonts w:cs="Al-Mohanad Bold"/>
          <w:sz w:val="32"/>
          <w:szCs w:val="32"/>
          <w:rtl/>
        </w:rPr>
        <w:t xml:space="preserve">كل ما لم يرد به نص في هذا العقد يطبق بشأنه نظام الشركات </w:t>
      </w:r>
      <w:r w:rsidRPr="00F0780F">
        <w:rPr>
          <w:rFonts w:cs="Al-Mohanad Bold" w:hint="cs"/>
          <w:sz w:val="32"/>
          <w:szCs w:val="32"/>
          <w:rtl/>
        </w:rPr>
        <w:t>ولائحته التنفيذية</w:t>
      </w:r>
      <w:r w:rsidRPr="00F0780F">
        <w:rPr>
          <w:rFonts w:cs="Al-Mohanad Bold"/>
          <w:sz w:val="32"/>
          <w:szCs w:val="32"/>
          <w:rtl/>
        </w:rPr>
        <w:t>.</w:t>
      </w:r>
    </w:p>
    <w:p w14:paraId="36455BD3" w14:textId="76DCA201" w:rsidR="003A4C44" w:rsidRPr="00093B24" w:rsidRDefault="0092632A" w:rsidP="0092632A">
      <w:pPr>
        <w:tabs>
          <w:tab w:val="left" w:pos="1699"/>
          <w:tab w:val="center" w:pos="4801"/>
        </w:tabs>
        <w:spacing w:before="120" w:after="480"/>
        <w:jc w:val="center"/>
        <w:rPr>
          <w:rFonts w:cs="Al-Mohanad Bold"/>
          <w:sz w:val="32"/>
          <w:szCs w:val="32"/>
          <w:rtl/>
        </w:rPr>
      </w:pPr>
      <w:r w:rsidRPr="00093B24">
        <w:rPr>
          <w:rFonts w:cs="Al-Mohanad Bold" w:hint="cs"/>
          <w:sz w:val="32"/>
          <w:szCs w:val="32"/>
          <w:rtl/>
        </w:rPr>
        <w:t>والله ولي التوفيق</w:t>
      </w:r>
    </w:p>
    <w:p w14:paraId="1DE08792" w14:textId="4CF36784" w:rsidR="003A4C44" w:rsidRPr="00093B24" w:rsidRDefault="001571FC" w:rsidP="003524C7">
      <w:pPr>
        <w:spacing w:after="0" w:line="360" w:lineRule="auto"/>
        <w:jc w:val="both"/>
        <w:rPr>
          <w:rFonts w:cs="Al-Mohanad Bold"/>
          <w:sz w:val="32"/>
          <w:szCs w:val="32"/>
          <w:rtl/>
        </w:rPr>
      </w:pPr>
      <w:r w:rsidRPr="00093B24">
        <w:rPr>
          <w:rFonts w:cs="Al-Mohanad Bold" w:hint="cs"/>
          <w:sz w:val="32"/>
          <w:szCs w:val="32"/>
          <w:rtl/>
        </w:rPr>
        <w:t xml:space="preserve">الاسم: </w:t>
      </w:r>
      <w:r w:rsidR="003524C7" w:rsidRPr="00093B24">
        <w:rPr>
          <w:rFonts w:cs="Al-Mohanad Bold" w:hint="cs"/>
          <w:sz w:val="32"/>
          <w:szCs w:val="32"/>
          <w:rtl/>
        </w:rPr>
        <w:t>..........</w:t>
      </w:r>
    </w:p>
    <w:p w14:paraId="49BD9E51" w14:textId="77777777" w:rsidR="00643D1E" w:rsidRPr="00093B24" w:rsidRDefault="003A4C44" w:rsidP="00341F1C">
      <w:pPr>
        <w:spacing w:after="0"/>
        <w:rPr>
          <w:rFonts w:cs="Al-Mohanad Bold"/>
          <w:sz w:val="32"/>
          <w:szCs w:val="32"/>
        </w:rPr>
      </w:pPr>
      <w:r w:rsidRPr="00093B24">
        <w:rPr>
          <w:rFonts w:cs="Al-Mohanad Bold" w:hint="cs"/>
          <w:sz w:val="32"/>
          <w:szCs w:val="32"/>
          <w:rtl/>
        </w:rPr>
        <w:t>مالك رأس المال</w:t>
      </w:r>
    </w:p>
    <w:sectPr w:rsidR="00643D1E" w:rsidRPr="00093B24" w:rsidSect="004C2DCD">
      <w:pgSz w:w="11906" w:h="16838"/>
      <w:pgMar w:top="1440" w:right="1440" w:bottom="1440" w:left="1440" w:header="706" w:footer="706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DDF09" w16cex:dateUtc="2022-07-16T22:06:00Z"/>
  <w16cex:commentExtensible w16cex:durableId="267DE21E" w16cex:dateUtc="2022-07-16T22:19:00Z"/>
  <w16cex:commentExtensible w16cex:durableId="267DE25E" w16cex:dateUtc="2022-07-16T22:20:00Z"/>
  <w16cex:commentExtensible w16cex:durableId="26D8546E" w16cex:dateUtc="2022-09-23T12:51:00Z"/>
  <w16cex:commentExtensible w16cex:durableId="267DE2C0" w16cex:dateUtc="2022-07-16T22:22:00Z"/>
  <w16cex:commentExtensible w16cex:durableId="267DE2F2" w16cex:dateUtc="2022-07-16T22:22:00Z"/>
  <w16cex:commentExtensible w16cex:durableId="267DE307" w16cex:dateUtc="2022-07-16T2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F9CFC2" w16cid:durableId="267DDF09"/>
  <w16cid:commentId w16cid:paraId="458BB8A0" w16cid:durableId="267DE21E"/>
  <w16cid:commentId w16cid:paraId="1C889030" w16cid:durableId="267DE25E"/>
  <w16cid:commentId w16cid:paraId="0048D1A9" w16cid:durableId="26D8546E"/>
  <w16cid:commentId w16cid:paraId="50165496" w16cid:durableId="267DE2C0"/>
  <w16cid:commentId w16cid:paraId="336D6EE8" w16cid:durableId="267DE2F2"/>
  <w16cid:commentId w16cid:paraId="62251432" w16cid:durableId="267DE3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0BD76" w14:textId="77777777" w:rsidR="00702D65" w:rsidRDefault="00702D65">
      <w:pPr>
        <w:spacing w:after="0" w:line="240" w:lineRule="auto"/>
      </w:pPr>
      <w:r>
        <w:separator/>
      </w:r>
    </w:p>
  </w:endnote>
  <w:endnote w:type="continuationSeparator" w:id="0">
    <w:p w14:paraId="434CDF89" w14:textId="77777777" w:rsidR="00702D65" w:rsidRDefault="0070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-Mohanad Bold">
    <w:panose1 w:val="02060603050605020204"/>
    <w:charset w:val="00"/>
    <w:family w:val="roman"/>
    <w:pitch w:val="variable"/>
    <w:sig w:usb0="00002007" w:usb1="00000000" w:usb2="00000000" w:usb3="00000000" w:csb0="0000005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PT Bold Arc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0ED40" w14:textId="77777777" w:rsidR="00702D65" w:rsidRDefault="00702D65">
      <w:pPr>
        <w:spacing w:after="0" w:line="240" w:lineRule="auto"/>
      </w:pPr>
      <w:r>
        <w:separator/>
      </w:r>
    </w:p>
  </w:footnote>
  <w:footnote w:type="continuationSeparator" w:id="0">
    <w:p w14:paraId="0C7B5454" w14:textId="77777777" w:rsidR="00702D65" w:rsidRDefault="00702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4DA"/>
    <w:multiLevelType w:val="hybridMultilevel"/>
    <w:tmpl w:val="F9CA764A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11743DEA"/>
    <w:multiLevelType w:val="hybridMultilevel"/>
    <w:tmpl w:val="1CD6BCDC"/>
    <w:lvl w:ilvl="0" w:tplc="EDEE748C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C0B70"/>
    <w:multiLevelType w:val="hybridMultilevel"/>
    <w:tmpl w:val="8C9E2D7C"/>
    <w:lvl w:ilvl="0" w:tplc="033C83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1533D"/>
    <w:multiLevelType w:val="hybridMultilevel"/>
    <w:tmpl w:val="158C063A"/>
    <w:lvl w:ilvl="0" w:tplc="36FA852A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213C1"/>
    <w:multiLevelType w:val="hybridMultilevel"/>
    <w:tmpl w:val="06D0D100"/>
    <w:lvl w:ilvl="0" w:tplc="DFC883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73FD3"/>
    <w:multiLevelType w:val="hybridMultilevel"/>
    <w:tmpl w:val="5FFE0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F3347"/>
    <w:multiLevelType w:val="hybridMultilevel"/>
    <w:tmpl w:val="B88424C2"/>
    <w:lvl w:ilvl="0" w:tplc="1A72EEFC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0">
    <w:nsid w:val="25266585"/>
    <w:multiLevelType w:val="hybridMultilevel"/>
    <w:tmpl w:val="092C1900"/>
    <w:lvl w:ilvl="0" w:tplc="5B6CD776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74FC6"/>
    <w:multiLevelType w:val="hybridMultilevel"/>
    <w:tmpl w:val="B88424C2"/>
    <w:lvl w:ilvl="0" w:tplc="FFFFFFFF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FFFFFFFF" w:tentative="1">
      <w:start w:val="1"/>
      <w:numFmt w:val="lowerLetter"/>
      <w:lvlText w:val="%2.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2154" w:hanging="180"/>
      </w:pPr>
    </w:lvl>
    <w:lvl w:ilvl="3" w:tplc="FFFFFFFF" w:tentative="1">
      <w:start w:val="1"/>
      <w:numFmt w:val="decimal"/>
      <w:lvlText w:val="%4."/>
      <w:lvlJc w:val="left"/>
      <w:pPr>
        <w:ind w:left="2874" w:hanging="360"/>
      </w:pPr>
    </w:lvl>
    <w:lvl w:ilvl="4" w:tplc="FFFFFFFF" w:tentative="1">
      <w:start w:val="1"/>
      <w:numFmt w:val="lowerLetter"/>
      <w:lvlText w:val="%5."/>
      <w:lvlJc w:val="left"/>
      <w:pPr>
        <w:ind w:left="3594" w:hanging="360"/>
      </w:pPr>
    </w:lvl>
    <w:lvl w:ilvl="5" w:tplc="FFFFFFFF" w:tentative="1">
      <w:start w:val="1"/>
      <w:numFmt w:val="lowerRoman"/>
      <w:lvlText w:val="%6."/>
      <w:lvlJc w:val="right"/>
      <w:pPr>
        <w:ind w:left="4314" w:hanging="180"/>
      </w:pPr>
    </w:lvl>
    <w:lvl w:ilvl="6" w:tplc="FFFFFFFF" w:tentative="1">
      <w:start w:val="1"/>
      <w:numFmt w:val="decimal"/>
      <w:lvlText w:val="%7."/>
      <w:lvlJc w:val="left"/>
      <w:pPr>
        <w:ind w:left="5034" w:hanging="360"/>
      </w:pPr>
    </w:lvl>
    <w:lvl w:ilvl="7" w:tplc="FFFFFFFF" w:tentative="1">
      <w:start w:val="1"/>
      <w:numFmt w:val="lowerLetter"/>
      <w:lvlText w:val="%8."/>
      <w:lvlJc w:val="left"/>
      <w:pPr>
        <w:ind w:left="5754" w:hanging="360"/>
      </w:pPr>
    </w:lvl>
    <w:lvl w:ilvl="8" w:tplc="FFFFFFFF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" w15:restartNumberingAfterBreak="0">
    <w:nsid w:val="29E151E5"/>
    <w:multiLevelType w:val="hybridMultilevel"/>
    <w:tmpl w:val="74901B9C"/>
    <w:lvl w:ilvl="0" w:tplc="80BAF574">
      <w:start w:val="1"/>
      <w:numFmt w:val="decimal"/>
      <w:lvlText w:val="%1."/>
      <w:lvlJc w:val="left"/>
      <w:pPr>
        <w:ind w:left="360" w:hanging="360"/>
      </w:pPr>
      <w:rPr>
        <w:rFonts w:ascii="Al-Mohanad Bold" w:hAnsi="Al-Mohanad Bold" w:cs="Al-Mohanad Bold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E64851"/>
    <w:multiLevelType w:val="hybridMultilevel"/>
    <w:tmpl w:val="C1289D46"/>
    <w:lvl w:ilvl="0" w:tplc="B6DA607A">
      <w:start w:val="2"/>
      <w:numFmt w:val="decimal"/>
      <w:lvlText w:val="%1-"/>
      <w:lvlJc w:val="left"/>
      <w:pPr>
        <w:ind w:left="2310" w:hanging="360"/>
      </w:pPr>
      <w:rPr>
        <w:rFonts w:ascii="Traditional Arabic" w:hAnsi="Traditional Arabic" w:cs="Traditional Arabic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1" w15:restartNumberingAfterBreak="0">
    <w:nsid w:val="2EF40097"/>
    <w:multiLevelType w:val="hybridMultilevel"/>
    <w:tmpl w:val="C3145CAA"/>
    <w:lvl w:ilvl="0" w:tplc="1A72EEFC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2" w15:restartNumberingAfterBreak="0">
    <w:nsid w:val="32785AA5"/>
    <w:multiLevelType w:val="hybridMultilevel"/>
    <w:tmpl w:val="69403DEA"/>
    <w:lvl w:ilvl="0" w:tplc="862255E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65099"/>
    <w:multiLevelType w:val="hybridMultilevel"/>
    <w:tmpl w:val="77E63E1A"/>
    <w:lvl w:ilvl="0" w:tplc="CDCA7394">
      <w:start w:val="1"/>
      <w:numFmt w:val="arabicAlpha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A05997"/>
    <w:multiLevelType w:val="hybridMultilevel"/>
    <w:tmpl w:val="6338D91C"/>
    <w:lvl w:ilvl="0" w:tplc="D474FFC8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4D50"/>
    <w:multiLevelType w:val="hybridMultilevel"/>
    <w:tmpl w:val="816ED5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16B6B"/>
    <w:multiLevelType w:val="hybridMultilevel"/>
    <w:tmpl w:val="34FC0C2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06AB6"/>
    <w:multiLevelType w:val="hybridMultilevel"/>
    <w:tmpl w:val="6B921F3A"/>
    <w:lvl w:ilvl="0" w:tplc="6E6C9A18">
      <w:start w:val="1"/>
      <w:numFmt w:val="arabicAlpha"/>
      <w:lvlText w:val="%1."/>
      <w:lvlJc w:val="left"/>
      <w:pPr>
        <w:ind w:left="360" w:hanging="360"/>
      </w:pPr>
      <w:rPr>
        <w:rFonts w:ascii="Traditional Arabic" w:eastAsia="Calibri" w:hAnsi="Traditional Arabic" w:cs="Al-Mohanad Bold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42B9D"/>
    <w:multiLevelType w:val="hybridMultilevel"/>
    <w:tmpl w:val="092C1900"/>
    <w:lvl w:ilvl="0" w:tplc="5B6CD776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721C67"/>
    <w:multiLevelType w:val="hybridMultilevel"/>
    <w:tmpl w:val="EB40B2B0"/>
    <w:lvl w:ilvl="0" w:tplc="F00A6E5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F16E2"/>
    <w:multiLevelType w:val="hybridMultilevel"/>
    <w:tmpl w:val="A5040572"/>
    <w:lvl w:ilvl="0" w:tplc="519E7DE2">
      <w:start w:val="1"/>
      <w:numFmt w:val="decimal"/>
      <w:lvlText w:val="%1."/>
      <w:lvlJc w:val="left"/>
      <w:pPr>
        <w:ind w:left="360" w:hanging="360"/>
      </w:pPr>
      <w:rPr>
        <w:rFonts w:ascii="Al-Mohanad Bold" w:hAnsi="Al-Mohanad Bold" w:cs="Al-Mohanad Bold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32E25D5"/>
    <w:multiLevelType w:val="hybridMultilevel"/>
    <w:tmpl w:val="EB40B2B0"/>
    <w:lvl w:ilvl="0" w:tplc="F00A6E5A">
      <w:start w:val="1"/>
      <w:numFmt w:val="arabicAbjad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610A5"/>
    <w:multiLevelType w:val="hybridMultilevel"/>
    <w:tmpl w:val="97122800"/>
    <w:lvl w:ilvl="0" w:tplc="150A79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C5A8E"/>
    <w:multiLevelType w:val="hybridMultilevel"/>
    <w:tmpl w:val="749AB620"/>
    <w:lvl w:ilvl="0" w:tplc="8FC05CF0">
      <w:start w:val="1"/>
      <w:numFmt w:val="arabicAlpha"/>
      <w:lvlText w:val="%1."/>
      <w:lvlJc w:val="left"/>
      <w:pPr>
        <w:ind w:left="720" w:hanging="360"/>
      </w:pPr>
      <w:rPr>
        <w:rFonts w:ascii="Traditional Arabic" w:eastAsia="SimSun" w:hAnsi="Traditional Arabic" w:cs="Al-Mohanad Bold"/>
        <w:color w:val="000000" w:themeColor="text1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D544F"/>
    <w:multiLevelType w:val="hybridMultilevel"/>
    <w:tmpl w:val="EB40B2B0"/>
    <w:lvl w:ilvl="0" w:tplc="F00A6E5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6E29F8"/>
    <w:multiLevelType w:val="hybridMultilevel"/>
    <w:tmpl w:val="9E56DE8A"/>
    <w:lvl w:ilvl="0" w:tplc="0409000F">
      <w:start w:val="1"/>
      <w:numFmt w:val="decimal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A436362"/>
    <w:multiLevelType w:val="hybridMultilevel"/>
    <w:tmpl w:val="FE0000A4"/>
    <w:lvl w:ilvl="0" w:tplc="CAAA8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987097"/>
    <w:multiLevelType w:val="hybridMultilevel"/>
    <w:tmpl w:val="8840A832"/>
    <w:lvl w:ilvl="0" w:tplc="1F7887E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PT Bold Headin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694ACD"/>
    <w:multiLevelType w:val="hybridMultilevel"/>
    <w:tmpl w:val="A0E278B6"/>
    <w:lvl w:ilvl="0" w:tplc="5352EF06">
      <w:start w:val="1"/>
      <w:numFmt w:val="decimal"/>
      <w:lvlText w:val="%1."/>
      <w:lvlJc w:val="left"/>
      <w:pPr>
        <w:ind w:left="720" w:hanging="360"/>
      </w:pPr>
      <w:rPr>
        <w:rFonts w:ascii="Al-Mohanad Bold" w:eastAsia="SimSun" w:hAnsi="Al-Mohanad Bold" w:cs="Al-Mohanad Bold" w:hint="default"/>
        <w:b/>
        <w:bCs w:val="0"/>
        <w:color w:val="000000" w:themeColor="text1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10497"/>
    <w:multiLevelType w:val="hybridMultilevel"/>
    <w:tmpl w:val="8A4893EA"/>
    <w:lvl w:ilvl="0" w:tplc="08D08BA4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27"/>
  </w:num>
  <w:num w:numId="2">
    <w:abstractNumId w:val="0"/>
  </w:num>
  <w:num w:numId="3">
    <w:abstractNumId w:val="12"/>
  </w:num>
  <w:num w:numId="4">
    <w:abstractNumId w:val="10"/>
  </w:num>
  <w:num w:numId="5">
    <w:abstractNumId w:val="3"/>
  </w:num>
  <w:num w:numId="6">
    <w:abstractNumId w:val="23"/>
  </w:num>
  <w:num w:numId="7">
    <w:abstractNumId w:val="4"/>
  </w:num>
  <w:num w:numId="8">
    <w:abstractNumId w:val="22"/>
  </w:num>
  <w:num w:numId="9">
    <w:abstractNumId w:val="18"/>
  </w:num>
  <w:num w:numId="10">
    <w:abstractNumId w:val="19"/>
  </w:num>
  <w:num w:numId="11">
    <w:abstractNumId w:val="28"/>
  </w:num>
  <w:num w:numId="12">
    <w:abstractNumId w:val="16"/>
  </w:num>
  <w:num w:numId="13">
    <w:abstractNumId w:val="1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4"/>
  </w:num>
  <w:num w:numId="17">
    <w:abstractNumId w:val="25"/>
  </w:num>
  <w:num w:numId="18">
    <w:abstractNumId w:val="7"/>
  </w:num>
  <w:num w:numId="19">
    <w:abstractNumId w:val="17"/>
  </w:num>
  <w:num w:numId="20">
    <w:abstractNumId w:val="1"/>
  </w:num>
  <w:num w:numId="21">
    <w:abstractNumId w:val="26"/>
  </w:num>
  <w:num w:numId="22">
    <w:abstractNumId w:val="5"/>
  </w:num>
  <w:num w:numId="23">
    <w:abstractNumId w:val="14"/>
  </w:num>
  <w:num w:numId="24">
    <w:abstractNumId w:val="6"/>
  </w:num>
  <w:num w:numId="25">
    <w:abstractNumId w:val="29"/>
  </w:num>
  <w:num w:numId="26">
    <w:abstractNumId w:val="2"/>
  </w:num>
  <w:num w:numId="27">
    <w:abstractNumId w:val="20"/>
  </w:num>
  <w:num w:numId="28">
    <w:abstractNumId w:val="13"/>
  </w:num>
  <w:num w:numId="29">
    <w:abstractNumId w:val="15"/>
  </w:num>
  <w:num w:numId="30">
    <w:abstractNumId w:val="9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44"/>
    <w:rsid w:val="00012375"/>
    <w:rsid w:val="00016612"/>
    <w:rsid w:val="00021070"/>
    <w:rsid w:val="00030B73"/>
    <w:rsid w:val="00040452"/>
    <w:rsid w:val="00093B24"/>
    <w:rsid w:val="000A33E9"/>
    <w:rsid w:val="000B0837"/>
    <w:rsid w:val="000C4DFF"/>
    <w:rsid w:val="000D1A88"/>
    <w:rsid w:val="000D7EC2"/>
    <w:rsid w:val="000F5CFB"/>
    <w:rsid w:val="000F7A2A"/>
    <w:rsid w:val="00100877"/>
    <w:rsid w:val="001559EC"/>
    <w:rsid w:val="001571FC"/>
    <w:rsid w:val="001C262C"/>
    <w:rsid w:val="002165A3"/>
    <w:rsid w:val="00257E60"/>
    <w:rsid w:val="00294E5A"/>
    <w:rsid w:val="002A58F2"/>
    <w:rsid w:val="002A7E13"/>
    <w:rsid w:val="002D1346"/>
    <w:rsid w:val="002D2CC5"/>
    <w:rsid w:val="002D3978"/>
    <w:rsid w:val="002E13ED"/>
    <w:rsid w:val="002E7780"/>
    <w:rsid w:val="002F736A"/>
    <w:rsid w:val="00324C69"/>
    <w:rsid w:val="00334C1E"/>
    <w:rsid w:val="00341F1C"/>
    <w:rsid w:val="003524C7"/>
    <w:rsid w:val="00390BB2"/>
    <w:rsid w:val="00394D82"/>
    <w:rsid w:val="003A48FD"/>
    <w:rsid w:val="003A4C44"/>
    <w:rsid w:val="003B6E00"/>
    <w:rsid w:val="003D1A6E"/>
    <w:rsid w:val="003E432C"/>
    <w:rsid w:val="004228C1"/>
    <w:rsid w:val="004257CE"/>
    <w:rsid w:val="00485E39"/>
    <w:rsid w:val="00492867"/>
    <w:rsid w:val="004A2CB8"/>
    <w:rsid w:val="004B5129"/>
    <w:rsid w:val="004C2DCD"/>
    <w:rsid w:val="004F2977"/>
    <w:rsid w:val="00556A79"/>
    <w:rsid w:val="0055793B"/>
    <w:rsid w:val="006209CA"/>
    <w:rsid w:val="0062522E"/>
    <w:rsid w:val="00630C3D"/>
    <w:rsid w:val="006314CA"/>
    <w:rsid w:val="00643D1E"/>
    <w:rsid w:val="0064445A"/>
    <w:rsid w:val="00656703"/>
    <w:rsid w:val="00672251"/>
    <w:rsid w:val="006812E5"/>
    <w:rsid w:val="00693BF6"/>
    <w:rsid w:val="006F1F34"/>
    <w:rsid w:val="006F544A"/>
    <w:rsid w:val="00702D65"/>
    <w:rsid w:val="0071111E"/>
    <w:rsid w:val="00736AC5"/>
    <w:rsid w:val="00742945"/>
    <w:rsid w:val="0075751D"/>
    <w:rsid w:val="0076557E"/>
    <w:rsid w:val="007939F6"/>
    <w:rsid w:val="007A71BE"/>
    <w:rsid w:val="007B784F"/>
    <w:rsid w:val="007C6238"/>
    <w:rsid w:val="007E601D"/>
    <w:rsid w:val="007F535E"/>
    <w:rsid w:val="008256DC"/>
    <w:rsid w:val="008366E8"/>
    <w:rsid w:val="00856AD9"/>
    <w:rsid w:val="0087559D"/>
    <w:rsid w:val="00897048"/>
    <w:rsid w:val="00897B3F"/>
    <w:rsid w:val="008A7638"/>
    <w:rsid w:val="008D547D"/>
    <w:rsid w:val="00913D12"/>
    <w:rsid w:val="0092331E"/>
    <w:rsid w:val="0092500E"/>
    <w:rsid w:val="0092632A"/>
    <w:rsid w:val="009377F6"/>
    <w:rsid w:val="00957EEE"/>
    <w:rsid w:val="00982F44"/>
    <w:rsid w:val="009E69B5"/>
    <w:rsid w:val="00A43522"/>
    <w:rsid w:val="00A70A2A"/>
    <w:rsid w:val="00A75BE5"/>
    <w:rsid w:val="00A8444A"/>
    <w:rsid w:val="00AA00FB"/>
    <w:rsid w:val="00AA1399"/>
    <w:rsid w:val="00AC07D5"/>
    <w:rsid w:val="00AD2FD7"/>
    <w:rsid w:val="00AD3CBD"/>
    <w:rsid w:val="00AD4819"/>
    <w:rsid w:val="00B154A4"/>
    <w:rsid w:val="00B60B38"/>
    <w:rsid w:val="00B808B8"/>
    <w:rsid w:val="00B869EC"/>
    <w:rsid w:val="00BB1A8F"/>
    <w:rsid w:val="00BC67A8"/>
    <w:rsid w:val="00BF1A71"/>
    <w:rsid w:val="00C017C4"/>
    <w:rsid w:val="00C11D42"/>
    <w:rsid w:val="00C146DC"/>
    <w:rsid w:val="00C23DF9"/>
    <w:rsid w:val="00C24382"/>
    <w:rsid w:val="00C70EDA"/>
    <w:rsid w:val="00CB6437"/>
    <w:rsid w:val="00CD253D"/>
    <w:rsid w:val="00D30002"/>
    <w:rsid w:val="00D759EF"/>
    <w:rsid w:val="00D90C84"/>
    <w:rsid w:val="00DA0DFD"/>
    <w:rsid w:val="00DA3EEC"/>
    <w:rsid w:val="00DA6F12"/>
    <w:rsid w:val="00DB434E"/>
    <w:rsid w:val="00DF7B26"/>
    <w:rsid w:val="00E8208D"/>
    <w:rsid w:val="00EA0B44"/>
    <w:rsid w:val="00EA520F"/>
    <w:rsid w:val="00EB221D"/>
    <w:rsid w:val="00EB2424"/>
    <w:rsid w:val="00EC1CB7"/>
    <w:rsid w:val="00ED5D1A"/>
    <w:rsid w:val="00ED6742"/>
    <w:rsid w:val="00EF67B3"/>
    <w:rsid w:val="00F003E8"/>
    <w:rsid w:val="00F0780F"/>
    <w:rsid w:val="00F1750D"/>
    <w:rsid w:val="00F2437F"/>
    <w:rsid w:val="00F31E8E"/>
    <w:rsid w:val="00F546A0"/>
    <w:rsid w:val="00F64923"/>
    <w:rsid w:val="00F65C55"/>
    <w:rsid w:val="00F7322D"/>
    <w:rsid w:val="00F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0585B"/>
  <w15:chartTrackingRefBased/>
  <w15:docId w15:val="{A4C8F853-19BB-491F-83AF-4C0CFCF6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4C44"/>
    <w:pPr>
      <w:keepNext/>
      <w:spacing w:after="0" w:line="400" w:lineRule="exact"/>
      <w:jc w:val="lowKashida"/>
      <w:outlineLvl w:val="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A4C44"/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paragraph" w:styleId="Header">
    <w:name w:val="header"/>
    <w:basedOn w:val="Normal"/>
    <w:link w:val="HeaderChar"/>
    <w:uiPriority w:val="99"/>
    <w:rsid w:val="003A4C4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customStyle="1" w:styleId="HeaderChar">
    <w:name w:val="Header Char"/>
    <w:link w:val="Header"/>
    <w:uiPriority w:val="99"/>
    <w:rsid w:val="003A4C44"/>
    <w:rPr>
      <w:rFonts w:ascii="Times New Roman" w:eastAsia="Times New Roman" w:hAnsi="Times New Roman" w:cs="Arabic Transparent"/>
      <w:sz w:val="24"/>
      <w:szCs w:val="28"/>
      <w:lang w:eastAsia="ar-SA"/>
    </w:rPr>
  </w:style>
  <w:style w:type="paragraph" w:styleId="BodyText">
    <w:name w:val="Body Text"/>
    <w:basedOn w:val="Normal"/>
    <w:link w:val="BodyTextChar"/>
    <w:rsid w:val="003A4C44"/>
    <w:pPr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character" w:customStyle="1" w:styleId="BodyTextChar">
    <w:name w:val="Body Text Char"/>
    <w:link w:val="BodyText"/>
    <w:rsid w:val="003A4C44"/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C23DF9"/>
    <w:pPr>
      <w:spacing w:after="0" w:line="240" w:lineRule="auto"/>
      <w:ind w:left="720"/>
    </w:pPr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C23DF9"/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styleId="CommentReference">
    <w:name w:val="annotation reference"/>
    <w:uiPriority w:val="99"/>
    <w:semiHidden/>
    <w:unhideWhenUsed/>
    <w:rsid w:val="00E82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0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208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208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07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70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B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def6310a-005d-49ad-a3d9-e1e9d276e476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48C7E-E983-4018-B012-86D18458F5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0B86B4-C9BB-4CD5-ADA1-593535F562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124AEF-951D-44D3-AEAA-EF3A696CAFA1}"/>
</file>

<file path=customXml/itemProps4.xml><?xml version="1.0" encoding="utf-8"?>
<ds:datastoreItem xmlns:ds="http://schemas.openxmlformats.org/officeDocument/2006/customXml" ds:itemID="{487F2FBD-7666-498D-A051-7C993A5BBBF6}"/>
</file>

<file path=customXml/itemProps5.xml><?xml version="1.0" encoding="utf-8"?>
<ds:datastoreItem xmlns:ds="http://schemas.openxmlformats.org/officeDocument/2006/customXml" ds:itemID="{4C014166-502A-4EDE-B061-6B97F05FA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النظام الأساس لشركة ذات مسؤولية محدودة - شخص واحد</dc:title>
  <dc:subject/>
  <dc:creator>Mohamed Omar Ahmed</dc:creator>
  <cp:keywords/>
  <cp:lastModifiedBy>Rakan H. Alhumaymidi</cp:lastModifiedBy>
  <cp:revision>26</cp:revision>
  <dcterms:created xsi:type="dcterms:W3CDTF">2024-07-15T07:37:00Z</dcterms:created>
  <dcterms:modified xsi:type="dcterms:W3CDTF">2024-08-28T14:05:00Z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2ce4bbcf-d5e4-4449-8463-02d021626314</vt:lpwstr>
  </property>
  <property fmtid="{D5CDD505-2E9C-101B-9397-08002B2CF9AE}" pid="3" name="bjSaver">
    <vt:lpwstr>RONXJzPbz43avLSjg8X2nX8L/ZbNUbD4</vt:lpwstr>
  </property>
  <property fmtid="{D5CDD505-2E9C-101B-9397-08002B2CF9AE}" pid="4" name="bjDocumentSecurityLabel">
    <vt:lpwstr>NO CLASSIFICATION</vt:lpwstr>
  </property>
  <property fmtid="{D5CDD505-2E9C-101B-9397-08002B2CF9AE}" pid="5" name="bjClsUserRVM">
    <vt:lpwstr>[]</vt:lpwstr>
  </property>
  <property fmtid="{D5CDD505-2E9C-101B-9397-08002B2CF9AE}" pid="6" name="ContentTypeId">
    <vt:lpwstr>0x010100400C526D2F0A9B48845CF723FB0CACE3</vt:lpwstr>
  </property>
</Properties>
</file>